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C04" w:rsidRPr="00194C04" w:rsidRDefault="00351A55" w:rsidP="00194C04">
      <w:pPr>
        <w:widowControl w:val="0"/>
        <w:spacing w:before="120" w:after="120" w:line="264" w:lineRule="auto"/>
        <w:ind w:firstLine="567"/>
        <w:rPr>
          <w:sz w:val="28"/>
          <w:szCs w:val="28"/>
          <w:lang w:val="pl-PL"/>
        </w:rPr>
      </w:pPr>
      <w:r>
        <w:rPr>
          <w:sz w:val="28"/>
          <w:szCs w:val="28"/>
          <w:lang w:val="pl-PL"/>
        </w:rPr>
        <w:t>Kính gửi: Ban qu</w:t>
      </w:r>
      <w:r w:rsidRPr="00351A55">
        <w:rPr>
          <w:sz w:val="28"/>
          <w:szCs w:val="28"/>
          <w:lang w:val="pl-PL"/>
        </w:rPr>
        <w:t>ản</w:t>
      </w:r>
      <w:r>
        <w:rPr>
          <w:sz w:val="28"/>
          <w:szCs w:val="28"/>
          <w:lang w:val="pl-PL"/>
        </w:rPr>
        <w:t xml:space="preserve"> l</w:t>
      </w:r>
      <w:r w:rsidRPr="00351A55">
        <w:rPr>
          <w:sz w:val="28"/>
          <w:szCs w:val="28"/>
          <w:lang w:val="pl-PL"/>
        </w:rPr>
        <w:t>ý</w:t>
      </w:r>
      <w:r>
        <w:rPr>
          <w:sz w:val="28"/>
          <w:szCs w:val="28"/>
          <w:lang w:val="pl-PL"/>
        </w:rPr>
        <w:t xml:space="preserve"> d</w:t>
      </w:r>
      <w:r w:rsidRPr="00351A55">
        <w:rPr>
          <w:sz w:val="28"/>
          <w:szCs w:val="28"/>
          <w:lang w:val="pl-PL"/>
        </w:rPr>
        <w:t>ự</w:t>
      </w:r>
      <w:r>
        <w:rPr>
          <w:sz w:val="28"/>
          <w:szCs w:val="28"/>
          <w:lang w:val="pl-PL"/>
        </w:rPr>
        <w:t xml:space="preserve"> </w:t>
      </w:r>
      <w:r w:rsidRPr="00351A55">
        <w:rPr>
          <w:sz w:val="28"/>
          <w:szCs w:val="28"/>
          <w:lang w:val="pl-PL"/>
        </w:rPr>
        <w:t>án</w:t>
      </w:r>
      <w:r>
        <w:rPr>
          <w:sz w:val="28"/>
          <w:szCs w:val="28"/>
          <w:lang w:val="pl-PL"/>
        </w:rPr>
        <w:t xml:space="preserve"> </w:t>
      </w:r>
      <w:r w:rsidR="00ED76C2">
        <w:rPr>
          <w:sz w:val="28"/>
          <w:szCs w:val="28"/>
          <w:lang w:val="pl-PL"/>
        </w:rPr>
        <w:t>đ</w:t>
      </w:r>
      <w:r w:rsidR="00ED76C2" w:rsidRPr="00ED76C2">
        <w:rPr>
          <w:sz w:val="28"/>
          <w:szCs w:val="28"/>
          <w:lang w:val="pl-PL"/>
        </w:rPr>
        <w:t>ầu</w:t>
      </w:r>
      <w:r>
        <w:rPr>
          <w:sz w:val="28"/>
          <w:szCs w:val="28"/>
          <w:lang w:val="pl-PL"/>
        </w:rPr>
        <w:t xml:space="preserve"> t</w:t>
      </w:r>
      <w:r w:rsidRPr="00351A55">
        <w:rPr>
          <w:sz w:val="28"/>
          <w:szCs w:val="28"/>
          <w:lang w:val="pl-PL"/>
        </w:rPr>
        <w:t>ư</w:t>
      </w:r>
      <w:r>
        <w:rPr>
          <w:sz w:val="28"/>
          <w:szCs w:val="28"/>
          <w:lang w:val="pl-PL"/>
        </w:rPr>
        <w:t xml:space="preserve"> x</w:t>
      </w:r>
      <w:r w:rsidRPr="00351A55">
        <w:rPr>
          <w:sz w:val="28"/>
          <w:szCs w:val="28"/>
          <w:lang w:val="pl-PL"/>
        </w:rPr>
        <w:t>â</w:t>
      </w:r>
      <w:r>
        <w:rPr>
          <w:sz w:val="28"/>
          <w:szCs w:val="28"/>
          <w:lang w:val="pl-PL"/>
        </w:rPr>
        <w:t>y d</w:t>
      </w:r>
      <w:r w:rsidRPr="00351A55">
        <w:rPr>
          <w:sz w:val="28"/>
          <w:szCs w:val="28"/>
          <w:lang w:val="pl-PL"/>
        </w:rPr>
        <w:t>ựng</w:t>
      </w:r>
      <w:r>
        <w:rPr>
          <w:sz w:val="28"/>
          <w:szCs w:val="28"/>
          <w:lang w:val="pl-PL"/>
        </w:rPr>
        <w:t xml:space="preserve"> v</w:t>
      </w:r>
      <w:r w:rsidRPr="00351A55">
        <w:rPr>
          <w:sz w:val="28"/>
          <w:szCs w:val="28"/>
          <w:lang w:val="pl-PL"/>
        </w:rPr>
        <w:t>à</w:t>
      </w:r>
      <w:r>
        <w:rPr>
          <w:sz w:val="28"/>
          <w:szCs w:val="28"/>
          <w:lang w:val="pl-PL"/>
        </w:rPr>
        <w:t xml:space="preserve"> ph</w:t>
      </w:r>
      <w:r w:rsidRPr="00351A55">
        <w:rPr>
          <w:sz w:val="28"/>
          <w:szCs w:val="28"/>
          <w:lang w:val="pl-PL"/>
        </w:rPr>
        <w:t>át</w:t>
      </w:r>
      <w:r>
        <w:rPr>
          <w:sz w:val="28"/>
          <w:szCs w:val="28"/>
          <w:lang w:val="pl-PL"/>
        </w:rPr>
        <w:t xml:space="preserve"> tri</w:t>
      </w:r>
      <w:r w:rsidRPr="00351A55">
        <w:rPr>
          <w:sz w:val="28"/>
          <w:szCs w:val="28"/>
          <w:lang w:val="pl-PL"/>
        </w:rPr>
        <w:t>ển</w:t>
      </w:r>
      <w:r w:rsidR="00ED76C2">
        <w:rPr>
          <w:sz w:val="28"/>
          <w:szCs w:val="28"/>
          <w:lang w:val="pl-PL"/>
        </w:rPr>
        <w:t xml:space="preserve"> q</w:t>
      </w:r>
      <w:r w:rsidR="00ED76C2" w:rsidRPr="00ED76C2">
        <w:rPr>
          <w:sz w:val="28"/>
          <w:szCs w:val="28"/>
          <w:lang w:val="pl-PL"/>
        </w:rPr>
        <w:t>ũy</w:t>
      </w:r>
      <w:bookmarkStart w:id="0" w:name="_GoBack"/>
      <w:bookmarkEnd w:id="0"/>
      <w:r>
        <w:rPr>
          <w:sz w:val="28"/>
          <w:szCs w:val="28"/>
          <w:lang w:val="pl-PL"/>
        </w:rPr>
        <w:t xml:space="preserve"> đ</w:t>
      </w:r>
      <w:r w:rsidRPr="00351A55">
        <w:rPr>
          <w:sz w:val="28"/>
          <w:szCs w:val="28"/>
          <w:lang w:val="pl-PL"/>
        </w:rPr>
        <w:t>ất</w:t>
      </w:r>
      <w:r>
        <w:rPr>
          <w:sz w:val="28"/>
          <w:szCs w:val="28"/>
          <w:lang w:val="pl-PL"/>
        </w:rPr>
        <w:t xml:space="preserve"> huy</w:t>
      </w:r>
      <w:r w:rsidRPr="00351A55">
        <w:rPr>
          <w:sz w:val="28"/>
          <w:szCs w:val="28"/>
          <w:lang w:val="pl-PL"/>
        </w:rPr>
        <w:t>ện</w:t>
      </w:r>
      <w:r>
        <w:rPr>
          <w:sz w:val="28"/>
          <w:szCs w:val="28"/>
          <w:lang w:val="pl-PL"/>
        </w:rPr>
        <w:t xml:space="preserve"> L</w:t>
      </w:r>
      <w:r w:rsidRPr="00351A55">
        <w:rPr>
          <w:sz w:val="28"/>
          <w:szCs w:val="28"/>
          <w:lang w:val="pl-PL"/>
        </w:rPr>
        <w:t>ệ</w:t>
      </w:r>
      <w:r>
        <w:rPr>
          <w:sz w:val="28"/>
          <w:szCs w:val="28"/>
          <w:lang w:val="pl-PL"/>
        </w:rPr>
        <w:t xml:space="preserve"> Th</w:t>
      </w:r>
      <w:r w:rsidRPr="00351A55">
        <w:rPr>
          <w:sz w:val="28"/>
          <w:szCs w:val="28"/>
          <w:lang w:val="pl-PL"/>
        </w:rPr>
        <w:t>ủy</w:t>
      </w:r>
    </w:p>
    <w:p w:rsidR="00194C04" w:rsidRPr="00194C04" w:rsidRDefault="00194C04" w:rsidP="00194C04">
      <w:pPr>
        <w:widowControl w:val="0"/>
        <w:spacing w:before="120" w:after="120" w:line="264" w:lineRule="auto"/>
        <w:ind w:firstLine="567"/>
        <w:rPr>
          <w:sz w:val="28"/>
          <w:szCs w:val="28"/>
          <w:lang w:val="pl-PL"/>
        </w:rPr>
      </w:pPr>
      <w:r w:rsidRPr="00194C04">
        <w:rPr>
          <w:sz w:val="28"/>
          <w:szCs w:val="28"/>
          <w:lang w:val="pl-PL"/>
        </w:rPr>
        <w:t>Kinh nghiệm thực hiện hợp đồng xây lắp tương tự</w:t>
      </w:r>
      <w:r>
        <w:rPr>
          <w:sz w:val="28"/>
          <w:szCs w:val="28"/>
          <w:lang w:val="pl-PL"/>
        </w:rPr>
        <w:t>,</w:t>
      </w:r>
      <w:r w:rsidRPr="00194C04">
        <w:rPr>
          <w:sz w:val="28"/>
          <w:szCs w:val="28"/>
          <w:lang w:val="pl-PL"/>
        </w:rPr>
        <w:t xml:space="preserve"> </w:t>
      </w:r>
      <w:r>
        <w:rPr>
          <w:sz w:val="28"/>
          <w:szCs w:val="28"/>
          <w:lang w:val="pl-PL"/>
        </w:rPr>
        <w:t xml:space="preserve">của </w:t>
      </w:r>
      <w:r w:rsidRPr="00194C04">
        <w:rPr>
          <w:sz w:val="28"/>
          <w:szCs w:val="28"/>
          <w:lang w:val="pl-PL"/>
        </w:rPr>
        <w:t>E- HSMT, quy định:</w:t>
      </w:r>
    </w:p>
    <w:p w:rsidR="00194C04" w:rsidRPr="00194C04" w:rsidRDefault="00194C04" w:rsidP="00194C04">
      <w:pPr>
        <w:widowControl w:val="0"/>
        <w:spacing w:before="120" w:after="120" w:line="264" w:lineRule="auto"/>
        <w:ind w:firstLine="567"/>
        <w:rPr>
          <w:sz w:val="28"/>
          <w:szCs w:val="28"/>
          <w:lang w:val="pl-PL"/>
        </w:rPr>
      </w:pPr>
      <w:r w:rsidRPr="00194C04">
        <w:rPr>
          <w:sz w:val="28"/>
          <w:szCs w:val="28"/>
          <w:lang w:val="pl-PL"/>
        </w:rPr>
        <w:t>“Loại, cấp công trình: công trình đường lâm nghiệp (thuộc công trình Nông nghiệp và phát triển nông thôn), cấp IV.”</w:t>
      </w:r>
    </w:p>
    <w:p w:rsidR="00194C04" w:rsidRDefault="00194C04" w:rsidP="00194C04">
      <w:pPr>
        <w:widowControl w:val="0"/>
        <w:spacing w:before="120" w:after="120" w:line="264" w:lineRule="auto"/>
        <w:ind w:firstLine="567"/>
        <w:rPr>
          <w:sz w:val="28"/>
          <w:szCs w:val="28"/>
          <w:lang w:val="pl-PL"/>
        </w:rPr>
      </w:pPr>
      <w:r>
        <w:rPr>
          <w:sz w:val="28"/>
          <w:szCs w:val="28"/>
          <w:lang w:val="pl-PL"/>
        </w:rPr>
        <w:t xml:space="preserve">Tại </w:t>
      </w:r>
      <w:r w:rsidRPr="00194C04">
        <w:rPr>
          <w:sz w:val="28"/>
          <w:szCs w:val="28"/>
          <w:lang w:val="pl-PL"/>
        </w:rPr>
        <w:t>Thông tư 03/2015/TT-BKHĐT ngày 06/5/2015 của Bộ Kế hoạch và Đầu tư quy định chi tiết lập hồ sơ mời thầu xây lắp</w:t>
      </w:r>
      <w:r>
        <w:rPr>
          <w:sz w:val="28"/>
          <w:szCs w:val="28"/>
          <w:lang w:val="pl-PL"/>
        </w:rPr>
        <w:t>, quy định:</w:t>
      </w:r>
    </w:p>
    <w:p w:rsidR="00194C04" w:rsidRDefault="00194C04" w:rsidP="00194C04">
      <w:pPr>
        <w:widowControl w:val="0"/>
        <w:spacing w:before="120" w:after="120" w:line="264" w:lineRule="auto"/>
        <w:ind w:firstLine="567"/>
        <w:rPr>
          <w:sz w:val="28"/>
          <w:szCs w:val="28"/>
          <w:lang w:val="pl-PL"/>
        </w:rPr>
      </w:pPr>
      <w:r>
        <w:rPr>
          <w:sz w:val="28"/>
          <w:szCs w:val="28"/>
          <w:lang w:val="pl-PL"/>
        </w:rPr>
        <w:t>„</w:t>
      </w:r>
      <w:r w:rsidRPr="00C34412">
        <w:rPr>
          <w:sz w:val="28"/>
          <w:szCs w:val="28"/>
          <w:lang w:val="pl-PL"/>
        </w:rPr>
        <w:t>Tương tự về bản chất và độ phức tạp: có cùng loại và cấp công trình tương tự hoặc cao hơn cấp công trình yêu cầu cho gói thầu này theo quy định của pháp luật về xây dựng. Đối với các công việc đặc thù, có thể chỉ yêu cầu nhà thầu phải có hợp đồng thi công tương tự về bản chất và độ phức tạp đối với các hạng mục chính của gói thầu</w:t>
      </w:r>
      <w:r>
        <w:rPr>
          <w:sz w:val="28"/>
          <w:szCs w:val="28"/>
          <w:lang w:val="pl-PL"/>
        </w:rPr>
        <w:t>”</w:t>
      </w:r>
      <w:r w:rsidRPr="00C34412">
        <w:rPr>
          <w:sz w:val="28"/>
          <w:szCs w:val="28"/>
          <w:lang w:val="pl-PL"/>
        </w:rPr>
        <w:t xml:space="preserve"> </w:t>
      </w:r>
    </w:p>
    <w:p w:rsidR="00194C04" w:rsidRDefault="00194C04" w:rsidP="00194C04">
      <w:pPr>
        <w:widowControl w:val="0"/>
        <w:spacing w:before="120" w:after="120" w:line="264" w:lineRule="auto"/>
        <w:ind w:firstLine="567"/>
        <w:rPr>
          <w:sz w:val="28"/>
          <w:szCs w:val="28"/>
          <w:lang w:val="pl-PL"/>
        </w:rPr>
      </w:pPr>
      <w:r>
        <w:rPr>
          <w:sz w:val="28"/>
          <w:szCs w:val="28"/>
          <w:lang w:val="pl-PL"/>
        </w:rPr>
        <w:tab/>
        <w:t>Trong trường hợp này, nhà thầu đệ trình hợp đồng tương tự là công trình giao thông, cấp III, có phù hợp không?</w:t>
      </w:r>
    </w:p>
    <w:p w:rsidR="00194C04" w:rsidRPr="00C34412" w:rsidRDefault="00194C04" w:rsidP="00194C04">
      <w:pPr>
        <w:widowControl w:val="0"/>
        <w:spacing w:before="120" w:after="120" w:line="264" w:lineRule="auto"/>
        <w:ind w:firstLine="720"/>
        <w:rPr>
          <w:sz w:val="28"/>
          <w:szCs w:val="28"/>
          <w:lang w:val="pl-PL"/>
        </w:rPr>
      </w:pPr>
      <w:r>
        <w:rPr>
          <w:sz w:val="28"/>
          <w:szCs w:val="28"/>
          <w:lang w:val="pl-PL"/>
        </w:rPr>
        <w:t>Trân trọng!</w:t>
      </w:r>
    </w:p>
    <w:p w:rsidR="009D49D4" w:rsidRDefault="009D49D4"/>
    <w:sectPr w:rsidR="009D49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C04"/>
    <w:rsid w:val="00194C04"/>
    <w:rsid w:val="00351A55"/>
    <w:rsid w:val="009D49D4"/>
    <w:rsid w:val="00ED7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C04"/>
    <w:pPr>
      <w:spacing w:after="0" w:line="240" w:lineRule="auto"/>
      <w:jc w:val="both"/>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C04"/>
    <w:pPr>
      <w:spacing w:after="0" w:line="240" w:lineRule="auto"/>
      <w:jc w:val="both"/>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127</Words>
  <Characters>728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Phienbanmoi.com</Company>
  <LinksUpToDate>false</LinksUpToDate>
  <CharactersWithSpaces>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SONY VAIO</cp:lastModifiedBy>
  <cp:revision>3</cp:revision>
  <dcterms:created xsi:type="dcterms:W3CDTF">2020-08-28T07:49:00Z</dcterms:created>
  <dcterms:modified xsi:type="dcterms:W3CDTF">2020-08-28T09:02:00Z</dcterms:modified>
</cp:coreProperties>
</file>