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781"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386"/>
      </w:tblGrid>
      <w:tr w:rsidR="00B762B4" w14:paraId="40E3BB53" w14:textId="77777777" w:rsidTr="00321C77">
        <w:tc>
          <w:tcPr>
            <w:tcW w:w="4395" w:type="dxa"/>
          </w:tcPr>
          <w:p w14:paraId="0EF497CA" w14:textId="77777777" w:rsidR="00B762B4" w:rsidRPr="00321C77" w:rsidRDefault="00D33C50" w:rsidP="00D33C50">
            <w:pPr>
              <w:spacing w:line="288" w:lineRule="auto"/>
              <w:jc w:val="center"/>
              <w:textAlignment w:val="baseline"/>
              <w:rPr>
                <w:rStyle w:val="Strong"/>
                <w:rFonts w:ascii="Times New Roman" w:eastAsia="SimSun" w:hAnsi="Times New Roman" w:cs="Times New Roman"/>
                <w:b w:val="0"/>
                <w:color w:val="000000"/>
                <w:sz w:val="24"/>
                <w:szCs w:val="24"/>
                <w:lang w:val="en-US" w:bidi="ar"/>
              </w:rPr>
            </w:pPr>
            <w:r w:rsidRPr="00321C77">
              <w:rPr>
                <w:rStyle w:val="Strong"/>
                <w:rFonts w:ascii="Times New Roman" w:eastAsia="SimSun" w:hAnsi="Times New Roman" w:cs="Times New Roman"/>
                <w:b w:val="0"/>
                <w:color w:val="000000"/>
                <w:sz w:val="24"/>
                <w:szCs w:val="24"/>
                <w:lang w:val="en-US" w:bidi="ar"/>
              </w:rPr>
              <w:t>SỞ THÔNG TIN VÀ TRUYỀN THÔNG</w:t>
            </w:r>
          </w:p>
          <w:p w14:paraId="586FDD4C" w14:textId="77777777" w:rsidR="00D33C50" w:rsidRPr="00321C77" w:rsidRDefault="00D33C50" w:rsidP="00D33C50">
            <w:pPr>
              <w:spacing w:line="288" w:lineRule="auto"/>
              <w:jc w:val="center"/>
              <w:textAlignment w:val="baseline"/>
              <w:rPr>
                <w:rStyle w:val="Strong"/>
                <w:rFonts w:ascii="Times New Roman" w:eastAsia="SimSun" w:hAnsi="Times New Roman" w:cs="Times New Roman"/>
                <w:color w:val="000000"/>
                <w:sz w:val="24"/>
                <w:szCs w:val="24"/>
                <w:lang w:val="en-US" w:bidi="ar"/>
              </w:rPr>
            </w:pPr>
            <w:r w:rsidRPr="00321C77">
              <w:rPr>
                <w:rStyle w:val="Strong"/>
                <w:rFonts w:ascii="Times New Roman" w:eastAsia="SimSun" w:hAnsi="Times New Roman" w:cs="Times New Roman"/>
                <w:color w:val="000000"/>
                <w:sz w:val="24"/>
                <w:szCs w:val="24"/>
                <w:lang w:val="en-US" w:bidi="ar"/>
              </w:rPr>
              <w:t>TRUNG TÂM CNTT&amp;TT LÀO CAI</w:t>
            </w:r>
          </w:p>
          <w:p w14:paraId="5689A04C" w14:textId="77777777" w:rsidR="00D33C50" w:rsidRDefault="00D33C50" w:rsidP="00D33C50">
            <w:pPr>
              <w:spacing w:line="288" w:lineRule="auto"/>
              <w:jc w:val="center"/>
              <w:textAlignment w:val="baseline"/>
              <w:rPr>
                <w:rStyle w:val="Strong"/>
                <w:rFonts w:ascii="Times New Roman" w:eastAsia="SimSun" w:hAnsi="Times New Roman" w:cs="Times New Roman"/>
                <w:color w:val="000000"/>
                <w:sz w:val="26"/>
                <w:szCs w:val="26"/>
                <w:lang w:val="en-US" w:bidi="ar"/>
              </w:rPr>
            </w:pPr>
            <w:r>
              <w:rPr>
                <w:rFonts w:ascii="Times New Roman" w:eastAsia="SimSun" w:hAnsi="Times New Roman" w:cs="Times New Roman"/>
                <w:b/>
                <w:bCs/>
                <w:noProof/>
                <w:color w:val="000000"/>
                <w:sz w:val="26"/>
                <w:szCs w:val="26"/>
                <w:lang w:val="vi-VN" w:eastAsia="vi-VN"/>
              </w:rPr>
              <mc:AlternateContent>
                <mc:Choice Requires="wps">
                  <w:drawing>
                    <wp:anchor distT="0" distB="0" distL="114300" distR="114300" simplePos="0" relativeHeight="251659264" behindDoc="0" locked="0" layoutInCell="1" allowOverlap="1" wp14:anchorId="7384AA54" wp14:editId="43875E6A">
                      <wp:simplePos x="0" y="0"/>
                      <wp:positionH relativeFrom="column">
                        <wp:posOffset>809625</wp:posOffset>
                      </wp:positionH>
                      <wp:positionV relativeFrom="paragraph">
                        <wp:posOffset>-1270</wp:posOffset>
                      </wp:positionV>
                      <wp:extent cx="11811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1181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CF476B8" id="Straight Connector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3.75pt,-.1pt" to="156.7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" strokecolor="black [3040]"/>
                  </w:pict>
                </mc:Fallback>
              </mc:AlternateContent>
            </w:r>
          </w:p>
          <w:p w14:paraId="78D76ED4" w14:textId="77777777" w:rsidR="00D33C50" w:rsidRDefault="00D33C50" w:rsidP="00D33C50">
            <w:pPr>
              <w:spacing w:line="288" w:lineRule="auto"/>
              <w:jc w:val="center"/>
              <w:textAlignment w:val="baseline"/>
              <w:rPr>
                <w:rStyle w:val="Strong"/>
                <w:rFonts w:ascii="Times New Roman" w:eastAsia="SimSun" w:hAnsi="Times New Roman" w:cs="Times New Roman"/>
                <w:b w:val="0"/>
                <w:color w:val="000000"/>
                <w:sz w:val="26"/>
                <w:szCs w:val="26"/>
                <w:lang w:val="en-US" w:bidi="ar"/>
              </w:rPr>
            </w:pPr>
            <w:r w:rsidRPr="00321C77">
              <w:rPr>
                <w:rStyle w:val="Strong"/>
                <w:rFonts w:ascii="Times New Roman" w:eastAsia="SimSun" w:hAnsi="Times New Roman" w:cs="Times New Roman"/>
                <w:b w:val="0"/>
                <w:color w:val="000000"/>
                <w:sz w:val="26"/>
                <w:szCs w:val="26"/>
                <w:lang w:val="en-US" w:bidi="ar"/>
              </w:rPr>
              <w:t>Số</w:t>
            </w:r>
            <w:r w:rsidR="00C939B3">
              <w:rPr>
                <w:rStyle w:val="Strong"/>
                <w:rFonts w:ascii="Times New Roman" w:eastAsia="SimSun" w:hAnsi="Times New Roman" w:cs="Times New Roman"/>
                <w:b w:val="0"/>
                <w:color w:val="000000"/>
                <w:sz w:val="26"/>
                <w:szCs w:val="26"/>
                <w:lang w:val="en-US" w:bidi="ar"/>
              </w:rPr>
              <w:t>:…/</w:t>
            </w:r>
            <w:r w:rsidRPr="00321C77">
              <w:rPr>
                <w:rStyle w:val="Strong"/>
                <w:rFonts w:ascii="Times New Roman" w:eastAsia="SimSun" w:hAnsi="Times New Roman" w:cs="Times New Roman"/>
                <w:b w:val="0"/>
                <w:color w:val="000000"/>
                <w:sz w:val="26"/>
                <w:szCs w:val="26"/>
                <w:lang w:val="en-US" w:bidi="ar"/>
              </w:rPr>
              <w:t>TTCNTT&amp;TT</w:t>
            </w:r>
          </w:p>
          <w:p w14:paraId="7BC3B871" w14:textId="77777777" w:rsidR="00C939B3" w:rsidRPr="00321C77" w:rsidRDefault="00C939B3" w:rsidP="00E65784">
            <w:pPr>
              <w:spacing w:line="288" w:lineRule="auto"/>
              <w:jc w:val="center"/>
              <w:textAlignment w:val="baseline"/>
              <w:rPr>
                <w:rStyle w:val="Strong"/>
                <w:rFonts w:ascii="Times New Roman" w:eastAsia="SimSun" w:hAnsi="Times New Roman" w:cs="Times New Roman"/>
                <w:b w:val="0"/>
                <w:color w:val="000000"/>
                <w:sz w:val="26"/>
                <w:szCs w:val="26"/>
                <w:lang w:val="en-US" w:bidi="ar"/>
              </w:rPr>
            </w:pPr>
            <w:r>
              <w:rPr>
                <w:rStyle w:val="Strong"/>
                <w:rFonts w:ascii="Times New Roman" w:eastAsia="SimSun" w:hAnsi="Times New Roman" w:cs="Times New Roman"/>
                <w:b w:val="0"/>
                <w:color w:val="000000"/>
                <w:sz w:val="26"/>
                <w:szCs w:val="26"/>
                <w:lang w:val="en-US" w:bidi="ar"/>
              </w:rPr>
              <w:t xml:space="preserve">V/v </w:t>
            </w:r>
            <w:r>
              <w:rPr>
                <w:rFonts w:ascii="Times New Roman" w:hAnsi="Times New Roman"/>
                <w:bCs/>
                <w:sz w:val="26"/>
                <w:szCs w:val="26"/>
                <w:lang w:val="en-US"/>
              </w:rPr>
              <w:t>L</w:t>
            </w:r>
            <w:r w:rsidRPr="00887903">
              <w:rPr>
                <w:rFonts w:ascii="Times New Roman" w:hAnsi="Times New Roman"/>
                <w:bCs/>
                <w:sz w:val="26"/>
                <w:szCs w:val="26"/>
                <w:lang w:val="vi-VN"/>
              </w:rPr>
              <w:t>àm rõ</w:t>
            </w:r>
            <w:r w:rsidRPr="00887903">
              <w:rPr>
                <w:rFonts w:ascii="Times New Roman" w:hAnsi="Times New Roman"/>
                <w:b/>
                <w:sz w:val="26"/>
                <w:szCs w:val="26"/>
              </w:rPr>
              <w:t xml:space="preserve"> </w:t>
            </w:r>
            <w:r w:rsidRPr="00887903">
              <w:rPr>
                <w:rFonts w:ascii="Times New Roman" w:hAnsi="Times New Roman"/>
                <w:sz w:val="26"/>
                <w:szCs w:val="26"/>
              </w:rPr>
              <w:t xml:space="preserve">nội dung về thời gian, tiến độ thực hiện các hạng mục về sim cảnh báo cháy và kênh thuê riêng theo </w:t>
            </w:r>
            <w:r w:rsidR="00E65784">
              <w:rPr>
                <w:rFonts w:ascii="Times New Roman" w:hAnsi="Times New Roman"/>
                <w:sz w:val="26"/>
                <w:szCs w:val="26"/>
              </w:rPr>
              <w:t>E-</w:t>
            </w:r>
            <w:r w:rsidRPr="00887903">
              <w:rPr>
                <w:rFonts w:ascii="Times New Roman" w:hAnsi="Times New Roman"/>
                <w:sz w:val="26"/>
                <w:szCs w:val="26"/>
              </w:rPr>
              <w:t>HSM</w:t>
            </w:r>
            <w:bookmarkStart w:id="0" w:name="_GoBack"/>
            <w:bookmarkEnd w:id="0"/>
            <w:r w:rsidRPr="00887903">
              <w:rPr>
                <w:rFonts w:ascii="Times New Roman" w:hAnsi="Times New Roman"/>
                <w:sz w:val="26"/>
                <w:szCs w:val="26"/>
              </w:rPr>
              <w:t>T</w:t>
            </w:r>
          </w:p>
        </w:tc>
        <w:tc>
          <w:tcPr>
            <w:tcW w:w="5386" w:type="dxa"/>
          </w:tcPr>
          <w:p w14:paraId="1E87C9F4" w14:textId="77777777" w:rsidR="00B762B4" w:rsidRPr="00B762B4" w:rsidRDefault="00B762B4" w:rsidP="00D33C50">
            <w:pPr>
              <w:spacing w:line="288" w:lineRule="auto"/>
              <w:jc w:val="center"/>
              <w:textAlignment w:val="baseline"/>
              <w:rPr>
                <w:rFonts w:asciiTheme="majorHAnsi" w:hAnsiTheme="majorHAnsi" w:cstheme="majorHAnsi"/>
                <w:color w:val="000000"/>
                <w:sz w:val="24"/>
                <w:szCs w:val="24"/>
              </w:rPr>
            </w:pPr>
            <w:r w:rsidRPr="00B762B4">
              <w:rPr>
                <w:rStyle w:val="Strong"/>
                <w:rFonts w:asciiTheme="majorHAnsi" w:eastAsia="SimSun" w:hAnsiTheme="majorHAnsi" w:cstheme="majorHAnsi"/>
                <w:color w:val="000000"/>
                <w:sz w:val="24"/>
                <w:szCs w:val="24"/>
                <w:lang w:val="en-US" w:bidi="ar"/>
              </w:rPr>
              <w:t>CỘNG HÒA XÃ HỘI CHỦ NGHĨA VIỆT NAM</w:t>
            </w:r>
          </w:p>
          <w:p w14:paraId="5A5B55B4" w14:textId="77777777" w:rsidR="00B762B4" w:rsidRDefault="00B762B4" w:rsidP="00D33C50">
            <w:pPr>
              <w:spacing w:line="288" w:lineRule="auto"/>
              <w:jc w:val="center"/>
              <w:textAlignment w:val="baseline"/>
              <w:rPr>
                <w:rStyle w:val="Strong"/>
                <w:rFonts w:asciiTheme="majorHAnsi" w:hAnsiTheme="majorHAnsi" w:cstheme="majorHAnsi"/>
                <w:color w:val="000000"/>
                <w:sz w:val="26"/>
                <w:szCs w:val="26"/>
              </w:rPr>
            </w:pPr>
            <w:r w:rsidRPr="00B762B4">
              <w:rPr>
                <w:rStyle w:val="Strong"/>
                <w:rFonts w:asciiTheme="majorHAnsi" w:hAnsiTheme="majorHAnsi" w:cstheme="majorHAnsi"/>
                <w:color w:val="000000"/>
                <w:sz w:val="26"/>
                <w:szCs w:val="26"/>
              </w:rPr>
              <w:t>Độc lập – Tự do – Hạnh phúc</w:t>
            </w:r>
          </w:p>
          <w:p w14:paraId="7CF3BFD7" w14:textId="77777777" w:rsidR="00D33C50" w:rsidRDefault="00321C77" w:rsidP="00B762B4">
            <w:pPr>
              <w:jc w:val="center"/>
              <w:textAlignment w:val="baseline"/>
              <w:rPr>
                <w:rStyle w:val="Strong"/>
                <w:rFonts w:asciiTheme="majorHAnsi" w:hAnsiTheme="majorHAnsi" w:cstheme="majorHAnsi"/>
                <w:color w:val="000000"/>
                <w:sz w:val="26"/>
                <w:szCs w:val="26"/>
              </w:rPr>
            </w:pPr>
            <w:r>
              <w:rPr>
                <w:rFonts w:asciiTheme="majorHAnsi" w:hAnsiTheme="majorHAnsi" w:cstheme="majorHAnsi"/>
                <w:b/>
                <w:bCs/>
                <w:noProof/>
                <w:color w:val="000000"/>
                <w:sz w:val="26"/>
                <w:szCs w:val="26"/>
                <w:lang w:val="vi-VN" w:eastAsia="vi-VN"/>
              </w:rPr>
              <mc:AlternateContent>
                <mc:Choice Requires="wps">
                  <w:drawing>
                    <wp:anchor distT="0" distB="0" distL="114300" distR="114300" simplePos="0" relativeHeight="251660288" behindDoc="0" locked="0" layoutInCell="1" allowOverlap="1" wp14:anchorId="3B3DD2C3" wp14:editId="4DCB5CE7">
                      <wp:simplePos x="0" y="0"/>
                      <wp:positionH relativeFrom="column">
                        <wp:posOffset>606425</wp:posOffset>
                      </wp:positionH>
                      <wp:positionV relativeFrom="paragraph">
                        <wp:posOffset>16510</wp:posOffset>
                      </wp:positionV>
                      <wp:extent cx="209550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2095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2F690C0"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7.75pt,1.3pt" to="212.7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" strokecolor="black [3040]"/>
                  </w:pict>
                </mc:Fallback>
              </mc:AlternateContent>
            </w:r>
          </w:p>
          <w:p w14:paraId="2E139910" w14:textId="6C6E6725" w:rsidR="00D33C50" w:rsidRPr="00D33C50" w:rsidRDefault="00D33C50" w:rsidP="00D33C50">
            <w:pPr>
              <w:jc w:val="center"/>
              <w:textAlignment w:val="baseline"/>
              <w:rPr>
                <w:rStyle w:val="Strong"/>
                <w:rFonts w:asciiTheme="majorHAnsi" w:hAnsiTheme="majorHAnsi" w:cstheme="majorHAnsi"/>
                <w:b w:val="0"/>
                <w:i/>
                <w:color w:val="000000"/>
                <w:sz w:val="26"/>
                <w:szCs w:val="26"/>
              </w:rPr>
            </w:pPr>
            <w:r w:rsidRPr="00D33C50">
              <w:rPr>
                <w:rStyle w:val="Strong"/>
                <w:rFonts w:asciiTheme="majorHAnsi" w:hAnsiTheme="majorHAnsi" w:cstheme="majorHAnsi"/>
                <w:b w:val="0"/>
                <w:i/>
                <w:color w:val="000000"/>
                <w:sz w:val="26"/>
                <w:szCs w:val="26"/>
              </w:rPr>
              <w:t>Lào Cai, ngày</w:t>
            </w:r>
            <w:r w:rsidR="00826CD5">
              <w:rPr>
                <w:rStyle w:val="Strong"/>
                <w:rFonts w:asciiTheme="majorHAnsi" w:hAnsiTheme="majorHAnsi" w:cstheme="majorHAnsi"/>
                <w:b w:val="0"/>
                <w:i/>
                <w:color w:val="000000"/>
                <w:sz w:val="26"/>
                <w:szCs w:val="26"/>
              </w:rPr>
              <w:t xml:space="preserve"> 22 </w:t>
            </w:r>
            <w:r w:rsidRPr="00D33C50">
              <w:rPr>
                <w:rStyle w:val="Strong"/>
                <w:rFonts w:asciiTheme="majorHAnsi" w:hAnsiTheme="majorHAnsi" w:cstheme="majorHAnsi"/>
                <w:b w:val="0"/>
                <w:i/>
                <w:color w:val="000000"/>
                <w:sz w:val="26"/>
                <w:szCs w:val="26"/>
              </w:rPr>
              <w:t>tháng 7 năm 2022</w:t>
            </w:r>
          </w:p>
        </w:tc>
      </w:tr>
    </w:tbl>
    <w:p w14:paraId="7B96480C" w14:textId="77777777" w:rsidR="00B762B4" w:rsidRDefault="00B762B4">
      <w:pPr>
        <w:jc w:val="center"/>
        <w:textAlignment w:val="baseline"/>
        <w:rPr>
          <w:rStyle w:val="Strong"/>
          <w:rFonts w:ascii="Times New Roman" w:eastAsia="SimSun" w:hAnsi="Times New Roman" w:cs="Times New Roman"/>
          <w:color w:val="000000"/>
          <w:sz w:val="26"/>
          <w:szCs w:val="26"/>
          <w:lang w:val="en-US" w:bidi="ar"/>
        </w:rPr>
      </w:pPr>
    </w:p>
    <w:p w14:paraId="4F56FFF3" w14:textId="77777777" w:rsidR="00A1051C" w:rsidRPr="00E65784" w:rsidRDefault="00E65784" w:rsidP="000B6F13">
      <w:pPr>
        <w:pStyle w:val="NormalWeb"/>
        <w:spacing w:before="240" w:beforeAutospacing="0" w:after="240" w:afterAutospacing="0"/>
        <w:jc w:val="center"/>
        <w:textAlignment w:val="baseline"/>
        <w:rPr>
          <w:b/>
          <w:color w:val="000000"/>
          <w:sz w:val="28"/>
          <w:szCs w:val="28"/>
          <w:shd w:val="clear" w:color="auto" w:fill="FFFFFF"/>
        </w:rPr>
      </w:pPr>
      <w:r>
        <w:rPr>
          <w:bCs/>
          <w:sz w:val="28"/>
          <w:szCs w:val="28"/>
          <w:lang w:val="vi"/>
        </w:rPr>
        <w:t>Kính gửi:</w:t>
      </w:r>
      <w:r>
        <w:rPr>
          <w:bCs/>
          <w:sz w:val="28"/>
          <w:szCs w:val="28"/>
        </w:rPr>
        <w:t xml:space="preserve"> </w:t>
      </w:r>
      <w:r>
        <w:rPr>
          <w:sz w:val="28"/>
          <w:szCs w:val="28"/>
          <w:lang w:val="vi-VN"/>
        </w:rPr>
        <w:t>Nhà thầu Tập đoàn Công nghiệp – Viễn thông Quân đội</w:t>
      </w:r>
    </w:p>
    <w:p w14:paraId="14EAA131" w14:textId="32EA2E81" w:rsidR="00982895" w:rsidRPr="00A7753C" w:rsidRDefault="00E65784" w:rsidP="000B6F13">
      <w:pPr>
        <w:pStyle w:val="NormalWeb"/>
        <w:shd w:val="clear" w:color="auto" w:fill="FFFFFF"/>
        <w:spacing w:before="0" w:beforeAutospacing="0" w:after="0" w:afterAutospacing="0"/>
        <w:ind w:firstLine="567"/>
        <w:jc w:val="both"/>
        <w:textAlignment w:val="baseline"/>
        <w:rPr>
          <w:rFonts w:asciiTheme="majorHAnsi" w:hAnsiTheme="majorHAnsi" w:cstheme="majorHAnsi"/>
          <w:sz w:val="28"/>
          <w:szCs w:val="28"/>
        </w:rPr>
      </w:pPr>
      <w:r w:rsidRPr="00A7753C">
        <w:rPr>
          <w:rFonts w:asciiTheme="majorHAnsi" w:hAnsiTheme="majorHAnsi" w:cstheme="majorHAnsi"/>
          <w:sz w:val="28"/>
          <w:szCs w:val="28"/>
          <w:lang w:val="vi-VN"/>
        </w:rPr>
        <w:t>Trung tâm Công nghệ Thông tin và Truyền thông Lào Cai</w:t>
      </w:r>
      <w:r w:rsidR="00AC2FD5" w:rsidRPr="00A7753C">
        <w:rPr>
          <w:rFonts w:asciiTheme="majorHAnsi" w:hAnsiTheme="majorHAnsi" w:cstheme="majorHAnsi"/>
          <w:sz w:val="28"/>
          <w:szCs w:val="28"/>
        </w:rPr>
        <w:t xml:space="preserve"> </w:t>
      </w:r>
      <w:r w:rsidR="0024053E" w:rsidRPr="00A7753C">
        <w:rPr>
          <w:rFonts w:asciiTheme="majorHAnsi" w:hAnsiTheme="majorHAnsi" w:cstheme="majorHAnsi"/>
          <w:sz w:val="28"/>
          <w:szCs w:val="28"/>
        </w:rPr>
        <w:t xml:space="preserve">(Chủ đầu tư) </w:t>
      </w:r>
      <w:r w:rsidR="00AC2FD5" w:rsidRPr="00A7753C">
        <w:rPr>
          <w:rFonts w:asciiTheme="majorHAnsi" w:hAnsiTheme="majorHAnsi" w:cstheme="majorHAnsi"/>
          <w:sz w:val="28"/>
          <w:szCs w:val="28"/>
        </w:rPr>
        <w:t xml:space="preserve">nhận được văn bản số…/LCT ngày </w:t>
      </w:r>
      <w:r w:rsidR="00B2548B">
        <w:rPr>
          <w:rFonts w:asciiTheme="majorHAnsi" w:hAnsiTheme="majorHAnsi" w:cstheme="majorHAnsi"/>
          <w:sz w:val="28"/>
          <w:szCs w:val="28"/>
        </w:rPr>
        <w:t>21</w:t>
      </w:r>
      <w:r w:rsidR="00AC2FD5" w:rsidRPr="00A7753C">
        <w:rPr>
          <w:rFonts w:asciiTheme="majorHAnsi" w:hAnsiTheme="majorHAnsi" w:cstheme="majorHAnsi"/>
          <w:sz w:val="28"/>
          <w:szCs w:val="28"/>
        </w:rPr>
        <w:t xml:space="preserve"> tháng 7 năm 2022 </w:t>
      </w:r>
      <w:r w:rsidR="0024053E" w:rsidRPr="00A7753C">
        <w:rPr>
          <w:rFonts w:asciiTheme="majorHAnsi" w:hAnsiTheme="majorHAnsi" w:cstheme="majorHAnsi"/>
          <w:sz w:val="28"/>
          <w:szCs w:val="28"/>
        </w:rPr>
        <w:t xml:space="preserve">trên </w:t>
      </w:r>
      <w:r w:rsidR="0024053E" w:rsidRPr="00A7753C">
        <w:rPr>
          <w:rFonts w:asciiTheme="majorHAnsi" w:hAnsiTheme="majorHAnsi" w:cstheme="majorHAnsi"/>
          <w:sz w:val="28"/>
          <w:szCs w:val="28"/>
          <w:lang w:val="vi-VN"/>
        </w:rPr>
        <w:t>Hệ thống đấu thầu điện tử của Bộ Kế hoạch và Đầu tự (</w:t>
      </w:r>
      <w:hyperlink r:id="rId8" w:history="1">
        <w:r w:rsidR="0024053E" w:rsidRPr="00A7753C">
          <w:rPr>
            <w:rStyle w:val="Hyperlink"/>
            <w:rFonts w:asciiTheme="majorHAnsi" w:hAnsiTheme="majorHAnsi" w:cstheme="majorHAnsi"/>
            <w:sz w:val="28"/>
            <w:szCs w:val="28"/>
            <w:lang w:val="vi-VN"/>
          </w:rPr>
          <w:t>http://muasamcong.mpi.gov.vn/</w:t>
        </w:r>
      </w:hyperlink>
      <w:r w:rsidR="0024053E" w:rsidRPr="00A7753C">
        <w:rPr>
          <w:rFonts w:asciiTheme="majorHAnsi" w:hAnsiTheme="majorHAnsi" w:cstheme="majorHAnsi"/>
          <w:sz w:val="28"/>
          <w:szCs w:val="28"/>
          <w:lang w:val="vi-VN"/>
        </w:rPr>
        <w:t>)</w:t>
      </w:r>
      <w:r w:rsidR="00706950">
        <w:rPr>
          <w:rFonts w:asciiTheme="majorHAnsi" w:hAnsiTheme="majorHAnsi" w:cstheme="majorHAnsi"/>
          <w:sz w:val="28"/>
          <w:szCs w:val="28"/>
        </w:rPr>
        <w:t>,</w:t>
      </w:r>
      <w:r w:rsidR="0024053E" w:rsidRPr="00A7753C">
        <w:rPr>
          <w:rFonts w:asciiTheme="majorHAnsi" w:hAnsiTheme="majorHAnsi" w:cstheme="majorHAnsi"/>
          <w:sz w:val="28"/>
          <w:szCs w:val="28"/>
        </w:rPr>
        <w:t xml:space="preserve"> </w:t>
      </w:r>
      <w:r w:rsidR="00AC2FD5" w:rsidRPr="00A7753C">
        <w:rPr>
          <w:rFonts w:asciiTheme="majorHAnsi" w:hAnsiTheme="majorHAnsi" w:cstheme="majorHAnsi"/>
          <w:sz w:val="28"/>
          <w:szCs w:val="28"/>
        </w:rPr>
        <w:t xml:space="preserve">của nhà thầu </w:t>
      </w:r>
      <w:r w:rsidR="00AC2FD5" w:rsidRPr="00A7753C">
        <w:rPr>
          <w:rFonts w:asciiTheme="majorHAnsi" w:hAnsiTheme="majorHAnsi" w:cstheme="majorHAnsi"/>
          <w:sz w:val="28"/>
          <w:szCs w:val="28"/>
          <w:lang w:val="vi-VN"/>
        </w:rPr>
        <w:t>Tập đoàn Công nghiệp – Viễn thông Quân đội</w:t>
      </w:r>
      <w:r w:rsidR="00AC2FD5" w:rsidRPr="00A7753C">
        <w:rPr>
          <w:rFonts w:asciiTheme="majorHAnsi" w:hAnsiTheme="majorHAnsi" w:cstheme="majorHAnsi"/>
          <w:sz w:val="28"/>
          <w:szCs w:val="28"/>
        </w:rPr>
        <w:t xml:space="preserve"> về việc </w:t>
      </w:r>
      <w:r w:rsidR="00C14958" w:rsidRPr="00A7753C">
        <w:rPr>
          <w:rFonts w:asciiTheme="majorHAnsi" w:hAnsiTheme="majorHAnsi" w:cstheme="majorHAnsi"/>
          <w:bCs/>
          <w:sz w:val="28"/>
          <w:szCs w:val="28"/>
        </w:rPr>
        <w:t>đ</w:t>
      </w:r>
      <w:r w:rsidR="00AC2FD5" w:rsidRPr="00A7753C">
        <w:rPr>
          <w:rFonts w:asciiTheme="majorHAnsi" w:hAnsiTheme="majorHAnsi" w:cstheme="majorHAnsi"/>
          <w:bCs/>
          <w:sz w:val="28"/>
          <w:szCs w:val="28"/>
          <w:lang w:val="vi-VN"/>
        </w:rPr>
        <w:t>ề nghị làm rõ</w:t>
      </w:r>
      <w:r w:rsidR="00AC2FD5" w:rsidRPr="00A7753C">
        <w:rPr>
          <w:rFonts w:asciiTheme="majorHAnsi" w:hAnsiTheme="majorHAnsi" w:cstheme="majorHAnsi"/>
          <w:b/>
          <w:sz w:val="28"/>
          <w:szCs w:val="28"/>
        </w:rPr>
        <w:t xml:space="preserve"> </w:t>
      </w:r>
      <w:r w:rsidR="00AC2FD5" w:rsidRPr="00A7753C">
        <w:rPr>
          <w:rFonts w:asciiTheme="majorHAnsi" w:hAnsiTheme="majorHAnsi" w:cstheme="majorHAnsi"/>
          <w:sz w:val="28"/>
          <w:szCs w:val="28"/>
        </w:rPr>
        <w:t xml:space="preserve">nội dung về thời gian, tiến độ thực hiện các hạng mục về sim cảnh báo cháy và kênh thuê riêng VNP theo HSMT. </w:t>
      </w:r>
    </w:p>
    <w:p w14:paraId="08368B21" w14:textId="3FEBC1EF" w:rsidR="00C14958" w:rsidRPr="00A7753C" w:rsidRDefault="00C14958" w:rsidP="000B6F13">
      <w:pPr>
        <w:pStyle w:val="NormalWeb"/>
        <w:shd w:val="clear" w:color="auto" w:fill="FFFFFF"/>
        <w:spacing w:before="0" w:beforeAutospacing="0" w:after="0" w:afterAutospacing="0"/>
        <w:ind w:firstLine="567"/>
        <w:jc w:val="both"/>
        <w:textAlignment w:val="baseline"/>
        <w:rPr>
          <w:rFonts w:asciiTheme="majorHAnsi" w:hAnsiTheme="majorHAnsi" w:cstheme="majorHAnsi"/>
          <w:sz w:val="28"/>
          <w:szCs w:val="28"/>
        </w:rPr>
      </w:pPr>
      <w:r w:rsidRPr="00A7753C">
        <w:rPr>
          <w:rFonts w:asciiTheme="majorHAnsi" w:hAnsiTheme="majorHAnsi" w:cstheme="majorHAnsi"/>
          <w:sz w:val="28"/>
          <w:szCs w:val="28"/>
        </w:rPr>
        <w:t xml:space="preserve">Chủ đầu tư làm rõ </w:t>
      </w:r>
      <w:r w:rsidR="00706950">
        <w:rPr>
          <w:rFonts w:asciiTheme="majorHAnsi" w:hAnsiTheme="majorHAnsi" w:cstheme="majorHAnsi"/>
          <w:sz w:val="28"/>
          <w:szCs w:val="28"/>
        </w:rPr>
        <w:t xml:space="preserve">các </w:t>
      </w:r>
      <w:r w:rsidRPr="00A7753C">
        <w:rPr>
          <w:rFonts w:asciiTheme="majorHAnsi" w:hAnsiTheme="majorHAnsi" w:cstheme="majorHAnsi"/>
          <w:sz w:val="28"/>
          <w:szCs w:val="28"/>
        </w:rPr>
        <w:t>nội</w:t>
      </w:r>
      <w:r w:rsidR="00791589" w:rsidRPr="00A7753C">
        <w:rPr>
          <w:rFonts w:asciiTheme="majorHAnsi" w:hAnsiTheme="majorHAnsi" w:cstheme="majorHAnsi"/>
          <w:sz w:val="28"/>
          <w:szCs w:val="28"/>
        </w:rPr>
        <w:t xml:space="preserve"> dung như sau: Thông tin về thời gian, tiến độ thực hiện các hạng mục về sim cảnh báo cháy và kênh thuê riêng VNP theo HSMT có sai sót khi nhập liệu lên Hệ thống mạng đấu thầu quốc gia</w:t>
      </w:r>
      <w:r w:rsidR="00A00067" w:rsidRPr="00A7753C">
        <w:rPr>
          <w:rFonts w:asciiTheme="majorHAnsi" w:hAnsiTheme="majorHAnsi" w:cstheme="majorHAnsi"/>
          <w:sz w:val="28"/>
          <w:szCs w:val="28"/>
        </w:rPr>
        <w:t xml:space="preserve">. </w:t>
      </w:r>
      <w:r w:rsidR="00F42A02">
        <w:rPr>
          <w:rFonts w:asciiTheme="majorHAnsi" w:hAnsiTheme="majorHAnsi" w:cstheme="majorHAnsi"/>
          <w:sz w:val="28"/>
          <w:szCs w:val="28"/>
        </w:rPr>
        <w:t xml:space="preserve">Vậy </w:t>
      </w:r>
      <w:r w:rsidR="00A00067" w:rsidRPr="00A7753C">
        <w:rPr>
          <w:rFonts w:asciiTheme="majorHAnsi" w:hAnsiTheme="majorHAnsi" w:cstheme="majorHAnsi"/>
          <w:sz w:val="28"/>
          <w:szCs w:val="28"/>
        </w:rPr>
        <w:t>Chủ đầu tư</w:t>
      </w:r>
      <w:r w:rsidR="00C15C8D" w:rsidRPr="00A7753C">
        <w:rPr>
          <w:rFonts w:asciiTheme="majorHAnsi" w:hAnsiTheme="majorHAnsi" w:cstheme="majorHAnsi"/>
          <w:sz w:val="28"/>
          <w:szCs w:val="28"/>
        </w:rPr>
        <w:t xml:space="preserve"> </w:t>
      </w:r>
      <w:r w:rsidR="00A00067" w:rsidRPr="00A7753C">
        <w:rPr>
          <w:rFonts w:asciiTheme="majorHAnsi" w:hAnsiTheme="majorHAnsi" w:cstheme="majorHAnsi"/>
          <w:sz w:val="28"/>
          <w:szCs w:val="28"/>
        </w:rPr>
        <w:t>đính chính</w:t>
      </w:r>
      <w:r w:rsidR="00F42A02">
        <w:rPr>
          <w:rFonts w:asciiTheme="majorHAnsi" w:hAnsiTheme="majorHAnsi" w:cstheme="majorHAnsi"/>
          <w:sz w:val="28"/>
          <w:szCs w:val="28"/>
        </w:rPr>
        <w:t xml:space="preserve"> lại</w:t>
      </w:r>
      <w:r w:rsidR="00A00067" w:rsidRPr="00A7753C">
        <w:rPr>
          <w:rFonts w:asciiTheme="majorHAnsi" w:hAnsiTheme="majorHAnsi" w:cstheme="majorHAnsi"/>
          <w:sz w:val="28"/>
          <w:szCs w:val="28"/>
        </w:rPr>
        <w:t xml:space="preserve"> các thông tin theo các Biểu mẫu sau:</w:t>
      </w:r>
    </w:p>
    <w:p w14:paraId="58C1957D" w14:textId="77777777" w:rsidR="000B6F13" w:rsidRDefault="000B6F13" w:rsidP="000B6F13">
      <w:pPr>
        <w:autoSpaceDE w:val="0"/>
        <w:autoSpaceDN w:val="0"/>
        <w:adjustRightInd w:val="0"/>
        <w:jc w:val="right"/>
        <w:rPr>
          <w:rFonts w:asciiTheme="majorHAnsi" w:hAnsiTheme="majorHAnsi" w:cstheme="majorHAnsi"/>
          <w:b/>
          <w:bCs/>
          <w:sz w:val="28"/>
          <w:szCs w:val="28"/>
        </w:rPr>
      </w:pPr>
    </w:p>
    <w:p w14:paraId="2F84188D" w14:textId="3EB249AF" w:rsidR="00A00067" w:rsidRPr="00A7753C" w:rsidRDefault="00A00067" w:rsidP="000B6F13">
      <w:pPr>
        <w:autoSpaceDE w:val="0"/>
        <w:autoSpaceDN w:val="0"/>
        <w:adjustRightInd w:val="0"/>
        <w:jc w:val="right"/>
        <w:rPr>
          <w:rFonts w:asciiTheme="majorHAnsi" w:hAnsiTheme="majorHAnsi" w:cstheme="majorHAnsi"/>
          <w:b/>
          <w:bCs/>
          <w:sz w:val="28"/>
          <w:szCs w:val="28"/>
        </w:rPr>
      </w:pPr>
      <w:r w:rsidRPr="00A7753C">
        <w:rPr>
          <w:rFonts w:asciiTheme="majorHAnsi" w:hAnsiTheme="majorHAnsi" w:cstheme="majorHAnsi"/>
          <w:b/>
          <w:bCs/>
          <w:sz w:val="28"/>
          <w:szCs w:val="28"/>
        </w:rPr>
        <w:t xml:space="preserve">Mẫu số 01A (Webform trên Hệ thống) </w:t>
      </w:r>
    </w:p>
    <w:p w14:paraId="79AEAF76" w14:textId="77777777" w:rsidR="00A00067" w:rsidRPr="00A7753C" w:rsidRDefault="00A00067" w:rsidP="000B6F13">
      <w:pPr>
        <w:autoSpaceDE w:val="0"/>
        <w:autoSpaceDN w:val="0"/>
        <w:adjustRightInd w:val="0"/>
        <w:jc w:val="center"/>
        <w:rPr>
          <w:rFonts w:asciiTheme="majorHAnsi" w:hAnsiTheme="majorHAnsi" w:cstheme="majorHAnsi"/>
          <w:b/>
          <w:bCs/>
          <w:sz w:val="28"/>
          <w:szCs w:val="28"/>
        </w:rPr>
      </w:pPr>
      <w:r w:rsidRPr="00A7753C">
        <w:rPr>
          <w:rFonts w:asciiTheme="majorHAnsi" w:hAnsiTheme="majorHAnsi" w:cstheme="majorHAnsi"/>
          <w:b/>
          <w:bCs/>
          <w:sz w:val="28"/>
          <w:szCs w:val="28"/>
        </w:rPr>
        <w:t>PHẠM VI CUNG CẤP</w:t>
      </w:r>
    </w:p>
    <w:p w14:paraId="3D8E44B1"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(áp dụng đối với loại hợp đồng trọn gói)</w:t>
      </w:r>
    </w:p>
    <w:p w14:paraId="15EE19D6" w14:textId="77777777" w:rsidR="00A00067" w:rsidRPr="00A7753C" w:rsidRDefault="00A00067" w:rsidP="000B6F13">
      <w:pPr>
        <w:autoSpaceDE w:val="0"/>
        <w:autoSpaceDN w:val="0"/>
        <w:adjustRightInd w:val="0"/>
        <w:rPr>
          <w:rFonts w:asciiTheme="majorHAnsi" w:hAnsiTheme="majorHAnsi" w:cstheme="majorHAnsi"/>
          <w:sz w:val="28"/>
          <w:szCs w:val="28"/>
        </w:rPr>
      </w:pPr>
      <w:r w:rsidRPr="00A7753C">
        <w:rPr>
          <w:rFonts w:asciiTheme="majorHAnsi" w:hAnsiTheme="majorHAnsi" w:cstheme="majorHAnsi"/>
          <w:sz w:val="28"/>
          <w:szCs w:val="28"/>
        </w:rPr>
        <w:t>Bên mời thầu liệt kê chi tiết danh mục các dịch vụ yêu cầu cung cấp. Trong đó cần nêu rõ khối lượng mời thầu và các mô tả dịch vụ với các diễn giải chi tiết (nếu thấy cần thiết).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545"/>
        <w:gridCol w:w="2500"/>
        <w:gridCol w:w="2770"/>
        <w:gridCol w:w="1236"/>
        <w:gridCol w:w="1068"/>
        <w:gridCol w:w="968"/>
      </w:tblGrid>
      <w:tr w:rsidR="000B6F13" w:rsidRPr="00A7753C" w14:paraId="3D564684" w14:textId="77777777" w:rsidTr="000B6F13">
        <w:tc>
          <w:tcPr>
            <w:tcW w:w="293" w:type="pct"/>
            <w:shd w:val="clear" w:color="auto" w:fill="auto"/>
            <w:vAlign w:val="center"/>
          </w:tcPr>
          <w:p w14:paraId="6A61F0EB"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STT</w:t>
            </w:r>
          </w:p>
        </w:tc>
        <w:tc>
          <w:tcPr>
            <w:tcW w:w="1377" w:type="pct"/>
            <w:shd w:val="clear" w:color="auto" w:fill="auto"/>
            <w:vAlign w:val="center"/>
          </w:tcPr>
          <w:p w14:paraId="4A6460D4"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Danh mục dịch vụ</w:t>
            </w:r>
          </w:p>
        </w:tc>
        <w:tc>
          <w:tcPr>
            <w:tcW w:w="1526" w:type="pct"/>
            <w:shd w:val="clear" w:color="auto" w:fill="auto"/>
            <w:vAlign w:val="center"/>
          </w:tcPr>
          <w:p w14:paraId="07E38FB8" w14:textId="77777777" w:rsidR="00A00067" w:rsidRPr="00A7753C" w:rsidRDefault="00A00067" w:rsidP="000B6F13">
            <w:pPr>
              <w:widowControl w:val="0"/>
              <w:jc w:val="center"/>
              <w:rPr>
                <w:rFonts w:asciiTheme="majorHAnsi" w:hAnsiTheme="majorHAnsi" w:cstheme="majorHAnsi"/>
                <w:b/>
                <w:sz w:val="28"/>
                <w:szCs w:val="28"/>
              </w:rPr>
            </w:pPr>
            <w:r w:rsidRPr="00A7753C">
              <w:rPr>
                <w:rFonts w:asciiTheme="majorHAnsi" w:hAnsiTheme="majorHAnsi" w:cstheme="majorHAnsi"/>
                <w:b/>
                <w:sz w:val="28"/>
                <w:szCs w:val="28"/>
              </w:rPr>
              <w:t>Mô tả dịch vụ</w:t>
            </w:r>
            <w:r w:rsidRPr="00A7753C">
              <w:rPr>
                <w:rFonts w:asciiTheme="majorHAnsi" w:hAnsiTheme="majorHAnsi" w:cstheme="majorHAnsi"/>
                <w:b/>
                <w:sz w:val="28"/>
                <w:szCs w:val="28"/>
                <w:vertAlign w:val="superscript"/>
              </w:rPr>
              <w:t>(*)</w:t>
            </w:r>
          </w:p>
        </w:tc>
        <w:tc>
          <w:tcPr>
            <w:tcW w:w="681" w:type="pct"/>
            <w:shd w:val="clear" w:color="auto" w:fill="auto"/>
            <w:vAlign w:val="center"/>
          </w:tcPr>
          <w:p w14:paraId="400D2C22"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Đơn vị tính</w:t>
            </w:r>
          </w:p>
        </w:tc>
        <w:tc>
          <w:tcPr>
            <w:tcW w:w="589" w:type="pct"/>
            <w:shd w:val="clear" w:color="auto" w:fill="auto"/>
            <w:vAlign w:val="center"/>
          </w:tcPr>
          <w:p w14:paraId="5462E739"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Khối lượng</w:t>
            </w:r>
          </w:p>
        </w:tc>
        <w:tc>
          <w:tcPr>
            <w:tcW w:w="534" w:type="pct"/>
            <w:shd w:val="clear" w:color="auto" w:fill="auto"/>
            <w:vAlign w:val="center"/>
          </w:tcPr>
          <w:p w14:paraId="714D4B7F"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Ghi chú</w:t>
            </w:r>
          </w:p>
        </w:tc>
      </w:tr>
      <w:tr w:rsidR="000B6F13" w:rsidRPr="00A7753C" w14:paraId="62DB7289" w14:textId="77777777" w:rsidTr="000B6F13">
        <w:tc>
          <w:tcPr>
            <w:tcW w:w="293" w:type="pct"/>
            <w:shd w:val="clear" w:color="auto" w:fill="auto"/>
            <w:vAlign w:val="center"/>
          </w:tcPr>
          <w:p w14:paraId="31DC07B3" w14:textId="77777777" w:rsidR="00A00067" w:rsidRPr="00A7753C" w:rsidRDefault="00A00067" w:rsidP="000B6F13">
            <w:pPr>
              <w:autoSpaceDE w:val="0"/>
              <w:autoSpaceDN w:val="0"/>
              <w:adjustRightInd w:val="0"/>
              <w:jc w:val="center"/>
              <w:rPr>
                <w:rFonts w:asciiTheme="majorHAnsi" w:hAnsiTheme="majorHAnsi" w:cstheme="majorHAnsi"/>
                <w:sz w:val="28"/>
                <w:szCs w:val="28"/>
              </w:rPr>
            </w:pPr>
          </w:p>
        </w:tc>
        <w:tc>
          <w:tcPr>
            <w:tcW w:w="1377" w:type="pct"/>
            <w:shd w:val="clear" w:color="auto" w:fill="auto"/>
            <w:vAlign w:val="center"/>
          </w:tcPr>
          <w:p w14:paraId="61203E62"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(1)</w:t>
            </w:r>
          </w:p>
        </w:tc>
        <w:tc>
          <w:tcPr>
            <w:tcW w:w="1526" w:type="pct"/>
            <w:shd w:val="clear" w:color="auto" w:fill="auto"/>
            <w:vAlign w:val="center"/>
          </w:tcPr>
          <w:p w14:paraId="2D062612"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(2)</w:t>
            </w:r>
          </w:p>
        </w:tc>
        <w:tc>
          <w:tcPr>
            <w:tcW w:w="681" w:type="pct"/>
            <w:shd w:val="clear" w:color="auto" w:fill="auto"/>
            <w:vAlign w:val="center"/>
          </w:tcPr>
          <w:p w14:paraId="5FEF4CAA"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(3)</w:t>
            </w:r>
          </w:p>
        </w:tc>
        <w:tc>
          <w:tcPr>
            <w:tcW w:w="589" w:type="pct"/>
            <w:shd w:val="clear" w:color="auto" w:fill="auto"/>
            <w:vAlign w:val="center"/>
          </w:tcPr>
          <w:p w14:paraId="7A5D0493"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(4)</w:t>
            </w:r>
          </w:p>
        </w:tc>
        <w:tc>
          <w:tcPr>
            <w:tcW w:w="534" w:type="pct"/>
            <w:shd w:val="clear" w:color="auto" w:fill="auto"/>
            <w:vAlign w:val="center"/>
          </w:tcPr>
          <w:p w14:paraId="5D856E0B" w14:textId="77777777" w:rsidR="00A00067" w:rsidRPr="00A7753C" w:rsidRDefault="00A00067"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(5)</w:t>
            </w:r>
          </w:p>
        </w:tc>
      </w:tr>
      <w:tr w:rsidR="000B6F13" w:rsidRPr="00A7753C" w14:paraId="6DC05548" w14:textId="77777777" w:rsidTr="000B6F13">
        <w:tc>
          <w:tcPr>
            <w:tcW w:w="293" w:type="pct"/>
            <w:shd w:val="clear" w:color="auto" w:fill="auto"/>
            <w:vAlign w:val="center"/>
          </w:tcPr>
          <w:p w14:paraId="17C5EA1B" w14:textId="77777777" w:rsidR="00A00067" w:rsidRPr="00E42819" w:rsidRDefault="00A00067" w:rsidP="000B6F13">
            <w:pPr>
              <w:autoSpaceDE w:val="0"/>
              <w:autoSpaceDN w:val="0"/>
              <w:adjustRightInd w:val="0"/>
              <w:jc w:val="center"/>
              <w:rPr>
                <w:rFonts w:asciiTheme="majorHAnsi" w:hAnsiTheme="majorHAnsi" w:cstheme="majorHAnsi"/>
                <w:sz w:val="28"/>
                <w:szCs w:val="28"/>
              </w:rPr>
            </w:pPr>
            <w:r w:rsidRPr="00E42819">
              <w:rPr>
                <w:rFonts w:asciiTheme="majorHAnsi" w:hAnsiTheme="majorHAnsi" w:cstheme="majorHAnsi"/>
                <w:sz w:val="28"/>
                <w:szCs w:val="28"/>
              </w:rPr>
              <w:t>1</w:t>
            </w:r>
          </w:p>
        </w:tc>
        <w:tc>
          <w:tcPr>
            <w:tcW w:w="1377" w:type="pct"/>
            <w:shd w:val="clear" w:color="auto" w:fill="auto"/>
            <w:vAlign w:val="center"/>
          </w:tcPr>
          <w:p w14:paraId="1EB2DCB6" w14:textId="77777777" w:rsidR="00A00067" w:rsidRPr="00E42819" w:rsidRDefault="00A00067" w:rsidP="000B6F13">
            <w:pPr>
              <w:jc w:val="both"/>
              <w:rPr>
                <w:rFonts w:asciiTheme="majorHAnsi" w:hAnsiTheme="majorHAnsi" w:cstheme="majorHAnsi"/>
                <w:iCs/>
                <w:color w:val="000000"/>
                <w:sz w:val="28"/>
                <w:szCs w:val="28"/>
              </w:rPr>
            </w:pPr>
            <w:r w:rsidRPr="00E42819">
              <w:rPr>
                <w:rFonts w:asciiTheme="majorHAnsi" w:hAnsiTheme="majorHAnsi" w:cstheme="majorHAnsi"/>
                <w:iCs/>
                <w:color w:val="000000"/>
                <w:sz w:val="28"/>
                <w:szCs w:val="28"/>
              </w:rPr>
              <w:t>Thuê riêng VPN Layer 2 tốc độ 15 Mbps cho 5 trạm cân 7 tháng</w:t>
            </w:r>
          </w:p>
        </w:tc>
        <w:tc>
          <w:tcPr>
            <w:tcW w:w="1526" w:type="pct"/>
            <w:shd w:val="clear" w:color="auto" w:fill="auto"/>
            <w:vAlign w:val="center"/>
          </w:tcPr>
          <w:p w14:paraId="4EC9EFDC" w14:textId="77777777" w:rsidR="00A00067" w:rsidRPr="00E42819" w:rsidRDefault="00A00067" w:rsidP="000B6F13">
            <w:pPr>
              <w:pStyle w:val="30Par2gachdaudong"/>
              <w:numPr>
                <w:ilvl w:val="0"/>
                <w:numId w:val="0"/>
              </w:numPr>
              <w:tabs>
                <w:tab w:val="clear" w:pos="993"/>
                <w:tab w:val="left" w:pos="344"/>
              </w:tabs>
              <w:spacing w:before="0" w:after="0" w:line="240" w:lineRule="auto"/>
              <w:ind w:right="142"/>
              <w:jc w:val="left"/>
              <w:rPr>
                <w:rFonts w:asciiTheme="majorHAnsi" w:hAnsiTheme="majorHAnsi" w:cstheme="majorHAnsi"/>
                <w:szCs w:val="28"/>
              </w:rPr>
            </w:pPr>
            <w:r w:rsidRPr="00E42819">
              <w:rPr>
                <w:rFonts w:asciiTheme="majorHAnsi" w:hAnsiTheme="majorHAnsi" w:cstheme="majorHAnsi"/>
                <w:color w:val="000000"/>
                <w:szCs w:val="28"/>
              </w:rPr>
              <w:t xml:space="preserve">- </w:t>
            </w:r>
            <w:r w:rsidRPr="00E42819">
              <w:rPr>
                <w:rFonts w:asciiTheme="majorHAnsi" w:hAnsiTheme="majorHAnsi" w:cstheme="majorHAnsi"/>
                <w:szCs w:val="28"/>
              </w:rPr>
              <w:t>Tốc độ đường lên: 15Mbps</w:t>
            </w:r>
          </w:p>
          <w:p w14:paraId="3403982D" w14:textId="77777777" w:rsidR="00A00067" w:rsidRPr="00E42819" w:rsidRDefault="00A00067" w:rsidP="000B6F13">
            <w:pPr>
              <w:pStyle w:val="30Par2gachdaudong"/>
              <w:numPr>
                <w:ilvl w:val="0"/>
                <w:numId w:val="0"/>
              </w:numPr>
              <w:tabs>
                <w:tab w:val="clear" w:pos="993"/>
                <w:tab w:val="left" w:pos="344"/>
              </w:tabs>
              <w:spacing w:before="0" w:after="0" w:line="240" w:lineRule="auto"/>
              <w:ind w:right="142"/>
              <w:jc w:val="left"/>
              <w:rPr>
                <w:rFonts w:asciiTheme="majorHAnsi" w:hAnsiTheme="majorHAnsi" w:cstheme="majorHAnsi"/>
                <w:szCs w:val="28"/>
              </w:rPr>
            </w:pPr>
            <w:r w:rsidRPr="00E42819">
              <w:rPr>
                <w:rFonts w:asciiTheme="majorHAnsi" w:hAnsiTheme="majorHAnsi" w:cstheme="majorHAnsi"/>
                <w:szCs w:val="28"/>
              </w:rPr>
              <w:t>-Tốc độ đường xuống: 15Mbps</w:t>
            </w:r>
          </w:p>
          <w:p w14:paraId="08F1B43E" w14:textId="77777777" w:rsidR="00A00067" w:rsidRPr="00E42819" w:rsidRDefault="00A00067" w:rsidP="000B6F13">
            <w:pPr>
              <w:rPr>
                <w:rFonts w:asciiTheme="majorHAnsi" w:hAnsiTheme="majorHAnsi" w:cstheme="majorHAnsi"/>
                <w:sz w:val="28"/>
                <w:szCs w:val="28"/>
              </w:rPr>
            </w:pPr>
            <w:r w:rsidRPr="00E42819">
              <w:rPr>
                <w:rFonts w:asciiTheme="majorHAnsi" w:hAnsiTheme="majorHAnsi" w:cstheme="majorHAnsi"/>
                <w:sz w:val="28"/>
                <w:szCs w:val="28"/>
              </w:rPr>
              <w:t>-TCVN 11300 :2016</w:t>
            </w:r>
          </w:p>
          <w:p w14:paraId="3B9C6359" w14:textId="77777777" w:rsidR="00A00067" w:rsidRPr="00E42819" w:rsidRDefault="00A00067" w:rsidP="000B6F13">
            <w:pPr>
              <w:rPr>
                <w:rFonts w:asciiTheme="majorHAnsi" w:hAnsiTheme="majorHAnsi" w:cstheme="majorHAnsi"/>
                <w:sz w:val="28"/>
                <w:szCs w:val="28"/>
              </w:rPr>
            </w:pPr>
            <w:r w:rsidRPr="00E42819">
              <w:rPr>
                <w:rFonts w:asciiTheme="majorHAnsi" w:hAnsiTheme="majorHAnsi" w:cstheme="majorHAnsi"/>
                <w:sz w:val="28"/>
                <w:szCs w:val="28"/>
              </w:rPr>
              <w:t>- Địa chỉ lắp đặt: trạm cân mỏ Cóc, tuyển Cam Đường, Ga 2, Ga 3, Bắc Nhạc Sơn</w:t>
            </w:r>
          </w:p>
        </w:tc>
        <w:tc>
          <w:tcPr>
            <w:tcW w:w="681" w:type="pct"/>
            <w:shd w:val="clear" w:color="auto" w:fill="auto"/>
            <w:vAlign w:val="center"/>
          </w:tcPr>
          <w:p w14:paraId="799C2957" w14:textId="77777777" w:rsidR="00A00067" w:rsidRPr="00E42819" w:rsidRDefault="00A00067" w:rsidP="000B6F13">
            <w:pPr>
              <w:jc w:val="center"/>
              <w:rPr>
                <w:rFonts w:asciiTheme="majorHAnsi" w:hAnsiTheme="majorHAnsi" w:cstheme="majorHAnsi"/>
                <w:color w:val="000000"/>
                <w:sz w:val="28"/>
                <w:szCs w:val="28"/>
              </w:rPr>
            </w:pPr>
            <w:r w:rsidRPr="00E42819">
              <w:rPr>
                <w:rFonts w:asciiTheme="majorHAnsi" w:hAnsiTheme="majorHAnsi" w:cstheme="majorHAnsi"/>
                <w:color w:val="000000"/>
                <w:sz w:val="28"/>
                <w:szCs w:val="28"/>
              </w:rPr>
              <w:t>Kênh</w:t>
            </w:r>
          </w:p>
        </w:tc>
        <w:tc>
          <w:tcPr>
            <w:tcW w:w="589" w:type="pct"/>
            <w:shd w:val="clear" w:color="auto" w:fill="auto"/>
            <w:vAlign w:val="center"/>
          </w:tcPr>
          <w:p w14:paraId="76EAF0E7" w14:textId="77777777" w:rsidR="00A00067" w:rsidRPr="00E42819" w:rsidRDefault="00A00067" w:rsidP="000B6F13">
            <w:pPr>
              <w:jc w:val="center"/>
              <w:rPr>
                <w:rFonts w:asciiTheme="majorHAnsi" w:hAnsiTheme="majorHAnsi" w:cstheme="majorHAnsi"/>
                <w:color w:val="000000"/>
                <w:sz w:val="28"/>
                <w:szCs w:val="28"/>
              </w:rPr>
            </w:pPr>
            <w:r w:rsidRPr="00E42819">
              <w:rPr>
                <w:rFonts w:asciiTheme="majorHAnsi" w:hAnsiTheme="majorHAnsi" w:cstheme="majorHAnsi"/>
                <w:color w:val="000000"/>
                <w:sz w:val="28"/>
                <w:szCs w:val="28"/>
              </w:rPr>
              <w:t>05</w:t>
            </w:r>
          </w:p>
        </w:tc>
        <w:tc>
          <w:tcPr>
            <w:tcW w:w="534" w:type="pct"/>
            <w:shd w:val="clear" w:color="auto" w:fill="auto"/>
            <w:vAlign w:val="center"/>
          </w:tcPr>
          <w:p w14:paraId="2E28C954" w14:textId="77777777" w:rsidR="00A00067" w:rsidRPr="00A7753C" w:rsidRDefault="00A00067" w:rsidP="000B6F13">
            <w:pPr>
              <w:autoSpaceDE w:val="0"/>
              <w:autoSpaceDN w:val="0"/>
              <w:adjustRightInd w:val="0"/>
              <w:jc w:val="center"/>
              <w:rPr>
                <w:rFonts w:asciiTheme="majorHAnsi" w:hAnsiTheme="majorHAnsi" w:cstheme="majorHAnsi"/>
                <w:sz w:val="28"/>
                <w:szCs w:val="28"/>
              </w:rPr>
            </w:pPr>
          </w:p>
        </w:tc>
      </w:tr>
      <w:tr w:rsidR="000B6F13" w:rsidRPr="00A7753C" w14:paraId="7F94287A" w14:textId="77777777" w:rsidTr="000B6F13">
        <w:tc>
          <w:tcPr>
            <w:tcW w:w="293" w:type="pct"/>
            <w:shd w:val="clear" w:color="auto" w:fill="auto"/>
            <w:vAlign w:val="center"/>
          </w:tcPr>
          <w:p w14:paraId="0694AD16" w14:textId="77777777" w:rsidR="00A00067" w:rsidRPr="00E42819" w:rsidRDefault="00A00067" w:rsidP="000B6F13">
            <w:pPr>
              <w:autoSpaceDE w:val="0"/>
              <w:autoSpaceDN w:val="0"/>
              <w:adjustRightInd w:val="0"/>
              <w:jc w:val="center"/>
              <w:rPr>
                <w:rFonts w:asciiTheme="majorHAnsi" w:hAnsiTheme="majorHAnsi" w:cstheme="majorHAnsi"/>
                <w:sz w:val="28"/>
                <w:szCs w:val="28"/>
              </w:rPr>
            </w:pPr>
            <w:r w:rsidRPr="00E42819">
              <w:rPr>
                <w:rFonts w:asciiTheme="majorHAnsi" w:hAnsiTheme="majorHAnsi" w:cstheme="majorHAnsi"/>
                <w:sz w:val="28"/>
                <w:szCs w:val="28"/>
              </w:rPr>
              <w:t>2</w:t>
            </w:r>
          </w:p>
        </w:tc>
        <w:tc>
          <w:tcPr>
            <w:tcW w:w="1377" w:type="pct"/>
            <w:shd w:val="clear" w:color="auto" w:fill="auto"/>
            <w:vAlign w:val="center"/>
          </w:tcPr>
          <w:p w14:paraId="10C0D746" w14:textId="77777777" w:rsidR="00A00067" w:rsidRPr="00E42819" w:rsidRDefault="00A00067" w:rsidP="000B6F13">
            <w:pPr>
              <w:jc w:val="both"/>
              <w:rPr>
                <w:rFonts w:asciiTheme="majorHAnsi" w:hAnsiTheme="majorHAnsi" w:cstheme="majorHAnsi"/>
                <w:iCs/>
                <w:color w:val="000000"/>
                <w:sz w:val="28"/>
                <w:szCs w:val="28"/>
              </w:rPr>
            </w:pPr>
            <w:r w:rsidRPr="00E42819">
              <w:rPr>
                <w:rFonts w:asciiTheme="majorHAnsi" w:hAnsiTheme="majorHAnsi" w:cstheme="majorHAnsi"/>
                <w:iCs/>
                <w:color w:val="000000"/>
                <w:sz w:val="28"/>
                <w:szCs w:val="28"/>
              </w:rPr>
              <w:t xml:space="preserve">Thuê riêng VPN Layer 2 tốc độ 90 Mbps cho cho Trung </w:t>
            </w:r>
            <w:r w:rsidRPr="00E42819">
              <w:rPr>
                <w:rFonts w:asciiTheme="majorHAnsi" w:hAnsiTheme="majorHAnsi" w:cstheme="majorHAnsi"/>
                <w:iCs/>
                <w:color w:val="000000"/>
                <w:sz w:val="28"/>
                <w:szCs w:val="28"/>
              </w:rPr>
              <w:lastRenderedPageBreak/>
              <w:t>tâm mạng thông tin của tỉnh</w:t>
            </w:r>
          </w:p>
        </w:tc>
        <w:tc>
          <w:tcPr>
            <w:tcW w:w="1526" w:type="pct"/>
            <w:shd w:val="clear" w:color="auto" w:fill="auto"/>
            <w:vAlign w:val="center"/>
          </w:tcPr>
          <w:p w14:paraId="510F4756" w14:textId="77777777" w:rsidR="00A00067" w:rsidRPr="00E42819" w:rsidRDefault="00A00067" w:rsidP="000B6F13">
            <w:pPr>
              <w:pStyle w:val="30Par2gachdaudong"/>
              <w:numPr>
                <w:ilvl w:val="0"/>
                <w:numId w:val="0"/>
              </w:numPr>
              <w:tabs>
                <w:tab w:val="clear" w:pos="993"/>
                <w:tab w:val="left" w:pos="344"/>
              </w:tabs>
              <w:spacing w:before="0" w:after="0" w:line="240" w:lineRule="auto"/>
              <w:ind w:right="142"/>
              <w:jc w:val="left"/>
              <w:rPr>
                <w:rFonts w:asciiTheme="majorHAnsi" w:hAnsiTheme="majorHAnsi" w:cstheme="majorHAnsi"/>
                <w:szCs w:val="28"/>
              </w:rPr>
            </w:pPr>
            <w:r w:rsidRPr="00E42819">
              <w:rPr>
                <w:rFonts w:asciiTheme="majorHAnsi" w:hAnsiTheme="majorHAnsi" w:cstheme="majorHAnsi"/>
                <w:szCs w:val="28"/>
              </w:rPr>
              <w:lastRenderedPageBreak/>
              <w:t>- Tốc độ đường lên: 90Mbps</w:t>
            </w:r>
          </w:p>
          <w:p w14:paraId="52307CD7" w14:textId="77777777" w:rsidR="00A00067" w:rsidRPr="00E42819" w:rsidRDefault="00A00067" w:rsidP="000B6F13">
            <w:pPr>
              <w:pStyle w:val="30Par2gachdaudong"/>
              <w:numPr>
                <w:ilvl w:val="0"/>
                <w:numId w:val="0"/>
              </w:numPr>
              <w:tabs>
                <w:tab w:val="clear" w:pos="993"/>
                <w:tab w:val="left" w:pos="344"/>
              </w:tabs>
              <w:spacing w:before="0" w:after="0" w:line="240" w:lineRule="auto"/>
              <w:ind w:right="142"/>
              <w:jc w:val="left"/>
              <w:rPr>
                <w:rFonts w:asciiTheme="majorHAnsi" w:hAnsiTheme="majorHAnsi" w:cstheme="majorHAnsi"/>
                <w:szCs w:val="28"/>
              </w:rPr>
            </w:pPr>
            <w:r w:rsidRPr="00E42819">
              <w:rPr>
                <w:rFonts w:asciiTheme="majorHAnsi" w:hAnsiTheme="majorHAnsi" w:cstheme="majorHAnsi"/>
                <w:szCs w:val="28"/>
              </w:rPr>
              <w:t xml:space="preserve">- Tốc độ đường xuống: </w:t>
            </w:r>
            <w:r w:rsidRPr="00E42819">
              <w:rPr>
                <w:rFonts w:asciiTheme="majorHAnsi" w:hAnsiTheme="majorHAnsi" w:cstheme="majorHAnsi"/>
                <w:szCs w:val="28"/>
              </w:rPr>
              <w:lastRenderedPageBreak/>
              <w:t>90Mbps</w:t>
            </w:r>
          </w:p>
          <w:p w14:paraId="293232B4" w14:textId="77777777" w:rsidR="00A00067" w:rsidRPr="00E42819" w:rsidRDefault="00A00067" w:rsidP="000B6F13">
            <w:pPr>
              <w:rPr>
                <w:rFonts w:asciiTheme="majorHAnsi" w:hAnsiTheme="majorHAnsi" w:cstheme="majorHAnsi"/>
                <w:color w:val="000000"/>
                <w:sz w:val="28"/>
                <w:szCs w:val="28"/>
              </w:rPr>
            </w:pPr>
            <w:r w:rsidRPr="00E42819">
              <w:rPr>
                <w:rFonts w:asciiTheme="majorHAnsi" w:hAnsiTheme="majorHAnsi" w:cstheme="majorHAnsi"/>
                <w:sz w:val="28"/>
                <w:szCs w:val="28"/>
              </w:rPr>
              <w:t>- TCVN 11300 :2016</w:t>
            </w:r>
          </w:p>
        </w:tc>
        <w:tc>
          <w:tcPr>
            <w:tcW w:w="681" w:type="pct"/>
            <w:shd w:val="clear" w:color="auto" w:fill="auto"/>
            <w:vAlign w:val="center"/>
          </w:tcPr>
          <w:p w14:paraId="05CFDAC4" w14:textId="77777777" w:rsidR="00A00067" w:rsidRPr="00E42819" w:rsidRDefault="00A00067" w:rsidP="000B6F13">
            <w:pPr>
              <w:jc w:val="center"/>
              <w:rPr>
                <w:rFonts w:asciiTheme="majorHAnsi" w:hAnsiTheme="majorHAnsi" w:cstheme="majorHAnsi"/>
                <w:color w:val="000000"/>
                <w:sz w:val="28"/>
                <w:szCs w:val="28"/>
              </w:rPr>
            </w:pPr>
            <w:r w:rsidRPr="00E42819">
              <w:rPr>
                <w:rFonts w:asciiTheme="majorHAnsi" w:hAnsiTheme="majorHAnsi" w:cstheme="majorHAnsi"/>
                <w:color w:val="000000"/>
                <w:sz w:val="28"/>
                <w:szCs w:val="28"/>
              </w:rPr>
              <w:lastRenderedPageBreak/>
              <w:t>Kênh</w:t>
            </w:r>
          </w:p>
        </w:tc>
        <w:tc>
          <w:tcPr>
            <w:tcW w:w="589" w:type="pct"/>
            <w:shd w:val="clear" w:color="auto" w:fill="auto"/>
            <w:vAlign w:val="center"/>
          </w:tcPr>
          <w:p w14:paraId="12084D99" w14:textId="77777777" w:rsidR="00A00067" w:rsidRPr="00E42819" w:rsidRDefault="00A00067" w:rsidP="000B6F13">
            <w:pPr>
              <w:jc w:val="center"/>
              <w:rPr>
                <w:rFonts w:asciiTheme="majorHAnsi" w:hAnsiTheme="majorHAnsi" w:cstheme="majorHAnsi"/>
                <w:color w:val="000000"/>
                <w:sz w:val="28"/>
                <w:szCs w:val="28"/>
              </w:rPr>
            </w:pPr>
            <w:r w:rsidRPr="00E42819">
              <w:rPr>
                <w:rFonts w:asciiTheme="majorHAnsi" w:hAnsiTheme="majorHAnsi" w:cstheme="majorHAnsi"/>
                <w:color w:val="000000"/>
                <w:sz w:val="28"/>
                <w:szCs w:val="28"/>
              </w:rPr>
              <w:t>01</w:t>
            </w:r>
          </w:p>
        </w:tc>
        <w:tc>
          <w:tcPr>
            <w:tcW w:w="534" w:type="pct"/>
            <w:shd w:val="clear" w:color="auto" w:fill="auto"/>
            <w:vAlign w:val="center"/>
          </w:tcPr>
          <w:p w14:paraId="6395A97E" w14:textId="77777777" w:rsidR="00A00067" w:rsidRPr="00A7753C" w:rsidRDefault="00A00067" w:rsidP="000B6F13">
            <w:pPr>
              <w:autoSpaceDE w:val="0"/>
              <w:autoSpaceDN w:val="0"/>
              <w:adjustRightInd w:val="0"/>
              <w:jc w:val="center"/>
              <w:rPr>
                <w:rFonts w:asciiTheme="majorHAnsi" w:hAnsiTheme="majorHAnsi" w:cstheme="majorHAnsi"/>
                <w:sz w:val="28"/>
                <w:szCs w:val="28"/>
              </w:rPr>
            </w:pPr>
          </w:p>
        </w:tc>
      </w:tr>
      <w:tr w:rsidR="000B6F13" w:rsidRPr="00A7753C" w14:paraId="1668A4C4" w14:textId="77777777" w:rsidTr="000B6F13">
        <w:tc>
          <w:tcPr>
            <w:tcW w:w="293" w:type="pct"/>
            <w:shd w:val="clear" w:color="auto" w:fill="auto"/>
            <w:vAlign w:val="center"/>
          </w:tcPr>
          <w:p w14:paraId="71E1CB20" w14:textId="77777777" w:rsidR="00A00067" w:rsidRPr="00E42819" w:rsidRDefault="00A00067" w:rsidP="000B6F13">
            <w:pPr>
              <w:autoSpaceDE w:val="0"/>
              <w:autoSpaceDN w:val="0"/>
              <w:adjustRightInd w:val="0"/>
              <w:jc w:val="center"/>
              <w:rPr>
                <w:rFonts w:asciiTheme="majorHAnsi" w:hAnsiTheme="majorHAnsi" w:cstheme="majorHAnsi"/>
                <w:sz w:val="28"/>
                <w:szCs w:val="28"/>
              </w:rPr>
            </w:pPr>
            <w:r w:rsidRPr="00E42819">
              <w:rPr>
                <w:rFonts w:asciiTheme="majorHAnsi" w:hAnsiTheme="majorHAnsi" w:cstheme="majorHAnsi"/>
                <w:sz w:val="28"/>
                <w:szCs w:val="28"/>
              </w:rPr>
              <w:lastRenderedPageBreak/>
              <w:t>3</w:t>
            </w:r>
          </w:p>
        </w:tc>
        <w:tc>
          <w:tcPr>
            <w:tcW w:w="1377" w:type="pct"/>
            <w:shd w:val="clear" w:color="auto" w:fill="auto"/>
            <w:vAlign w:val="center"/>
          </w:tcPr>
          <w:p w14:paraId="7E3A7FBC" w14:textId="77777777" w:rsidR="00A00067" w:rsidRPr="00E42819" w:rsidRDefault="00A00067" w:rsidP="000B6F13">
            <w:pPr>
              <w:jc w:val="both"/>
              <w:rPr>
                <w:rFonts w:asciiTheme="majorHAnsi" w:hAnsiTheme="majorHAnsi" w:cstheme="majorHAnsi"/>
                <w:color w:val="000000"/>
                <w:sz w:val="28"/>
                <w:szCs w:val="28"/>
              </w:rPr>
            </w:pPr>
            <w:r w:rsidRPr="00E42819">
              <w:rPr>
                <w:rFonts w:asciiTheme="majorHAnsi" w:hAnsiTheme="majorHAnsi" w:cstheme="majorHAnsi"/>
                <w:color w:val="000000"/>
                <w:sz w:val="28"/>
                <w:szCs w:val="28"/>
              </w:rPr>
              <w:t>Sim cảnh báo cháy gói cước cho 50 thuê bao trong 7 tháng</w:t>
            </w:r>
          </w:p>
        </w:tc>
        <w:tc>
          <w:tcPr>
            <w:tcW w:w="1526" w:type="pct"/>
            <w:shd w:val="clear" w:color="auto" w:fill="auto"/>
            <w:vAlign w:val="center"/>
          </w:tcPr>
          <w:p w14:paraId="25434BE8" w14:textId="77777777" w:rsidR="00A00067" w:rsidRPr="00E42819" w:rsidRDefault="00A00067" w:rsidP="000B6F13">
            <w:pPr>
              <w:pStyle w:val="30Par2gachdaudong"/>
              <w:numPr>
                <w:ilvl w:val="0"/>
                <w:numId w:val="0"/>
              </w:numPr>
              <w:tabs>
                <w:tab w:val="clear" w:pos="993"/>
                <w:tab w:val="left" w:pos="344"/>
              </w:tabs>
              <w:spacing w:before="0" w:after="0" w:line="240" w:lineRule="auto"/>
              <w:ind w:right="142"/>
              <w:jc w:val="left"/>
              <w:rPr>
                <w:rFonts w:asciiTheme="majorHAnsi" w:hAnsiTheme="majorHAnsi" w:cstheme="majorHAnsi"/>
                <w:szCs w:val="28"/>
              </w:rPr>
            </w:pPr>
            <w:r w:rsidRPr="00E42819">
              <w:rPr>
                <w:rFonts w:asciiTheme="majorHAnsi" w:hAnsiTheme="majorHAnsi" w:cstheme="majorHAnsi"/>
                <w:szCs w:val="28"/>
              </w:rPr>
              <w:t>- Sử dụng SIM di động 4G lắp vào khay SIM trên thiết bị IoT cảnh báo cháy nhanh để kết nối với mạng di động</w:t>
            </w:r>
          </w:p>
        </w:tc>
        <w:tc>
          <w:tcPr>
            <w:tcW w:w="681" w:type="pct"/>
            <w:shd w:val="clear" w:color="auto" w:fill="auto"/>
            <w:vAlign w:val="center"/>
          </w:tcPr>
          <w:p w14:paraId="21C3B975" w14:textId="77777777" w:rsidR="00A00067" w:rsidRPr="00E42819" w:rsidRDefault="00A00067" w:rsidP="000B6F13">
            <w:pPr>
              <w:jc w:val="center"/>
              <w:rPr>
                <w:rFonts w:asciiTheme="majorHAnsi" w:hAnsiTheme="majorHAnsi" w:cstheme="majorHAnsi"/>
                <w:color w:val="000000"/>
                <w:sz w:val="28"/>
                <w:szCs w:val="28"/>
              </w:rPr>
            </w:pPr>
            <w:r w:rsidRPr="00E42819">
              <w:rPr>
                <w:rFonts w:asciiTheme="majorHAnsi" w:hAnsiTheme="majorHAnsi" w:cstheme="majorHAnsi"/>
                <w:color w:val="000000"/>
                <w:sz w:val="28"/>
                <w:szCs w:val="28"/>
              </w:rPr>
              <w:t>Thuê bao</w:t>
            </w:r>
          </w:p>
        </w:tc>
        <w:tc>
          <w:tcPr>
            <w:tcW w:w="589" w:type="pct"/>
            <w:shd w:val="clear" w:color="auto" w:fill="auto"/>
            <w:vAlign w:val="center"/>
          </w:tcPr>
          <w:p w14:paraId="6CAE7D7E" w14:textId="77777777" w:rsidR="00A00067" w:rsidRPr="00E42819" w:rsidRDefault="00A00067" w:rsidP="000B6F13">
            <w:pPr>
              <w:jc w:val="center"/>
              <w:rPr>
                <w:rFonts w:asciiTheme="majorHAnsi" w:hAnsiTheme="majorHAnsi" w:cstheme="majorHAnsi"/>
                <w:color w:val="000000"/>
                <w:sz w:val="28"/>
                <w:szCs w:val="28"/>
              </w:rPr>
            </w:pPr>
            <w:r w:rsidRPr="00E42819">
              <w:rPr>
                <w:rFonts w:asciiTheme="majorHAnsi" w:hAnsiTheme="majorHAnsi" w:cstheme="majorHAnsi"/>
                <w:color w:val="000000"/>
                <w:sz w:val="28"/>
                <w:szCs w:val="28"/>
              </w:rPr>
              <w:t>50</w:t>
            </w:r>
          </w:p>
        </w:tc>
        <w:tc>
          <w:tcPr>
            <w:tcW w:w="534" w:type="pct"/>
            <w:shd w:val="clear" w:color="auto" w:fill="auto"/>
            <w:vAlign w:val="center"/>
          </w:tcPr>
          <w:p w14:paraId="7D112941" w14:textId="77777777" w:rsidR="00A00067" w:rsidRPr="00A7753C" w:rsidRDefault="00A00067" w:rsidP="000B6F13">
            <w:pPr>
              <w:autoSpaceDE w:val="0"/>
              <w:autoSpaceDN w:val="0"/>
              <w:adjustRightInd w:val="0"/>
              <w:jc w:val="center"/>
              <w:rPr>
                <w:rFonts w:asciiTheme="majorHAnsi" w:hAnsiTheme="majorHAnsi" w:cstheme="majorHAnsi"/>
                <w:sz w:val="28"/>
                <w:szCs w:val="28"/>
              </w:rPr>
            </w:pPr>
          </w:p>
        </w:tc>
      </w:tr>
    </w:tbl>
    <w:p w14:paraId="4785BA4F" w14:textId="77777777" w:rsidR="00A00067" w:rsidRPr="00A7753C" w:rsidRDefault="00A00067" w:rsidP="000B6F13">
      <w:pPr>
        <w:pStyle w:val="NormalWeb"/>
        <w:shd w:val="clear" w:color="auto" w:fill="FFFFFF"/>
        <w:spacing w:before="0" w:beforeAutospacing="0" w:after="0" w:afterAutospacing="0"/>
        <w:ind w:firstLine="709"/>
        <w:jc w:val="both"/>
        <w:textAlignment w:val="baseline"/>
        <w:rPr>
          <w:rFonts w:asciiTheme="majorHAnsi" w:hAnsiTheme="majorHAnsi" w:cstheme="majorHAnsi"/>
          <w:sz w:val="28"/>
          <w:szCs w:val="28"/>
        </w:rPr>
      </w:pPr>
    </w:p>
    <w:p w14:paraId="704950FF" w14:textId="77777777" w:rsidR="00C15C8D" w:rsidRPr="00A7753C" w:rsidRDefault="00C15C8D" w:rsidP="000B6F13">
      <w:pPr>
        <w:autoSpaceDE w:val="0"/>
        <w:autoSpaceDN w:val="0"/>
        <w:adjustRightInd w:val="0"/>
        <w:jc w:val="right"/>
        <w:rPr>
          <w:rFonts w:asciiTheme="majorHAnsi" w:hAnsiTheme="majorHAnsi" w:cstheme="majorHAnsi"/>
          <w:sz w:val="28"/>
          <w:szCs w:val="28"/>
        </w:rPr>
      </w:pPr>
      <w:r w:rsidRPr="00A7753C">
        <w:rPr>
          <w:rFonts w:asciiTheme="majorHAnsi" w:hAnsiTheme="majorHAnsi" w:cstheme="majorHAnsi"/>
          <w:b/>
          <w:bCs/>
          <w:position w:val="-1"/>
          <w:sz w:val="28"/>
          <w:szCs w:val="28"/>
        </w:rPr>
        <w:t>Mẫu số 02 (Webform trên Hệ thống)</w:t>
      </w:r>
    </w:p>
    <w:p w14:paraId="47B540D8"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BẢNG TIẾN ĐỘ THỰC HIỆN</w:t>
      </w:r>
    </w:p>
    <w:p w14:paraId="0F858234" w14:textId="77777777" w:rsidR="00C15C8D" w:rsidRPr="00A7753C" w:rsidRDefault="00C15C8D" w:rsidP="000B6F13">
      <w:pPr>
        <w:autoSpaceDE w:val="0"/>
        <w:autoSpaceDN w:val="0"/>
        <w:adjustRightInd w:val="0"/>
        <w:rPr>
          <w:rFonts w:asciiTheme="majorHAnsi" w:hAnsiTheme="majorHAnsi" w:cstheme="majorHAnsi"/>
          <w:sz w:val="28"/>
          <w:szCs w:val="28"/>
        </w:rPr>
      </w:pPr>
      <w:r w:rsidRPr="00A7753C">
        <w:rPr>
          <w:rFonts w:asciiTheme="majorHAnsi" w:hAnsiTheme="majorHAnsi" w:cstheme="majorHAnsi"/>
          <w:position w:val="-1"/>
          <w:sz w:val="28"/>
          <w:szCs w:val="28"/>
        </w:rPr>
        <w:t>Nêu yêu cầu về thời gian thực hiện hợp đồng theo ngày/tuần/tháng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4539"/>
        <w:gridCol w:w="4542"/>
      </w:tblGrid>
      <w:tr w:rsidR="00C15C8D" w:rsidRPr="00A7753C" w14:paraId="7A3CA7E8" w14:textId="77777777" w:rsidTr="00351274">
        <w:tc>
          <w:tcPr>
            <w:tcW w:w="2499" w:type="pct"/>
          </w:tcPr>
          <w:p w14:paraId="0FE0AF4E" w14:textId="77777777" w:rsidR="00C15C8D" w:rsidRPr="00A7753C" w:rsidRDefault="00C15C8D" w:rsidP="000B6F13">
            <w:pPr>
              <w:autoSpaceDE w:val="0"/>
              <w:autoSpaceDN w:val="0"/>
              <w:adjustRightInd w:val="0"/>
              <w:jc w:val="center"/>
              <w:rPr>
                <w:rFonts w:asciiTheme="majorHAnsi" w:hAnsiTheme="majorHAnsi" w:cstheme="majorHAnsi"/>
                <w:b/>
                <w:bCs/>
                <w:position w:val="-1"/>
                <w:sz w:val="28"/>
                <w:szCs w:val="28"/>
              </w:rPr>
            </w:pPr>
            <w:r w:rsidRPr="00A7753C">
              <w:rPr>
                <w:rFonts w:asciiTheme="majorHAnsi" w:hAnsiTheme="majorHAnsi" w:cstheme="majorHAnsi"/>
                <w:b/>
                <w:bCs/>
                <w:position w:val="-1"/>
                <w:sz w:val="28"/>
                <w:szCs w:val="28"/>
              </w:rPr>
              <w:t>Thời gian thực hiện hợp đồng</w:t>
            </w:r>
          </w:p>
        </w:tc>
        <w:tc>
          <w:tcPr>
            <w:tcW w:w="2501" w:type="pct"/>
          </w:tcPr>
          <w:p w14:paraId="39B1EF78" w14:textId="77777777" w:rsidR="00C15C8D" w:rsidRPr="00A527EB" w:rsidRDefault="00C15C8D" w:rsidP="000B6F13">
            <w:pPr>
              <w:autoSpaceDE w:val="0"/>
              <w:autoSpaceDN w:val="0"/>
              <w:adjustRightInd w:val="0"/>
              <w:jc w:val="center"/>
              <w:rPr>
                <w:rFonts w:asciiTheme="majorHAnsi" w:hAnsiTheme="majorHAnsi" w:cstheme="majorHAnsi"/>
                <w:sz w:val="28"/>
                <w:szCs w:val="28"/>
              </w:rPr>
            </w:pPr>
            <w:r w:rsidRPr="00A527EB">
              <w:rPr>
                <w:rFonts w:asciiTheme="majorHAnsi" w:hAnsiTheme="majorHAnsi" w:cstheme="majorHAnsi"/>
                <w:iCs/>
                <w:position w:val="-1"/>
                <w:sz w:val="28"/>
                <w:szCs w:val="28"/>
              </w:rPr>
              <w:t>7 tháng</w:t>
            </w:r>
          </w:p>
        </w:tc>
      </w:tr>
    </w:tbl>
    <w:p w14:paraId="04025CE8" w14:textId="77777777" w:rsidR="00C15C8D" w:rsidRPr="00A7753C" w:rsidRDefault="00C15C8D" w:rsidP="000B6F13">
      <w:pPr>
        <w:autoSpaceDE w:val="0"/>
        <w:autoSpaceDN w:val="0"/>
        <w:adjustRightInd w:val="0"/>
        <w:ind w:firstLine="567"/>
        <w:rPr>
          <w:rFonts w:asciiTheme="majorHAnsi" w:hAnsiTheme="majorHAnsi" w:cstheme="majorHAnsi"/>
          <w:sz w:val="28"/>
          <w:szCs w:val="28"/>
        </w:rPr>
      </w:pPr>
      <w:r w:rsidRPr="00A7753C">
        <w:rPr>
          <w:rFonts w:asciiTheme="majorHAnsi" w:hAnsiTheme="majorHAnsi" w:cstheme="majorHAnsi"/>
          <w:sz w:val="28"/>
          <w:szCs w:val="28"/>
        </w:rPr>
        <w:t xml:space="preserve">Trường hợp cần lập kế hoạch thực hiện/lịch trình thực hiện cho từng hoạt động thì bên mời thầu nêu rõ tên dịch vụ </w:t>
      </w:r>
      <w:r w:rsidRPr="00A7753C">
        <w:rPr>
          <w:rFonts w:asciiTheme="majorHAnsi" w:hAnsiTheme="majorHAnsi" w:cstheme="majorHAnsi"/>
          <w:position w:val="-1"/>
          <w:sz w:val="28"/>
          <w:szCs w:val="28"/>
        </w:rPr>
        <w:t>và khối lượng công việc, tiến độ cung cấp cụ thể và địa điểm như bảng dưới đây:</w:t>
      </w:r>
    </w:p>
    <w:tbl>
      <w:tblPr>
        <w:tblW w:w="507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545"/>
        <w:gridCol w:w="2031"/>
        <w:gridCol w:w="1130"/>
        <w:gridCol w:w="690"/>
        <w:gridCol w:w="1130"/>
        <w:gridCol w:w="2124"/>
        <w:gridCol w:w="1564"/>
      </w:tblGrid>
      <w:tr w:rsidR="00C15C8D" w:rsidRPr="00A7753C" w14:paraId="78D0A778" w14:textId="77777777" w:rsidTr="00351274">
        <w:tc>
          <w:tcPr>
            <w:tcW w:w="285" w:type="pct"/>
            <w:shd w:val="clear" w:color="auto" w:fill="auto"/>
            <w:vAlign w:val="center"/>
          </w:tcPr>
          <w:p w14:paraId="69B2D9DD"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STT</w:t>
            </w:r>
          </w:p>
        </w:tc>
        <w:tc>
          <w:tcPr>
            <w:tcW w:w="1104" w:type="pct"/>
            <w:shd w:val="clear" w:color="auto" w:fill="auto"/>
            <w:vAlign w:val="center"/>
          </w:tcPr>
          <w:p w14:paraId="0D5CEC39"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Danh mục</w:t>
            </w:r>
          </w:p>
        </w:tc>
        <w:tc>
          <w:tcPr>
            <w:tcW w:w="615" w:type="pct"/>
            <w:shd w:val="clear" w:color="auto" w:fill="auto"/>
            <w:vAlign w:val="center"/>
          </w:tcPr>
          <w:p w14:paraId="40DF00A0"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Khối lượng mời thầu</w:t>
            </w:r>
          </w:p>
        </w:tc>
        <w:tc>
          <w:tcPr>
            <w:tcW w:w="376" w:type="pct"/>
            <w:shd w:val="clear" w:color="auto" w:fill="auto"/>
            <w:vAlign w:val="center"/>
          </w:tcPr>
          <w:p w14:paraId="4627E3A0"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Đơn vị</w:t>
            </w:r>
          </w:p>
        </w:tc>
        <w:tc>
          <w:tcPr>
            <w:tcW w:w="615" w:type="pct"/>
            <w:shd w:val="clear" w:color="auto" w:fill="auto"/>
            <w:vAlign w:val="center"/>
          </w:tcPr>
          <w:p w14:paraId="03544161" w14:textId="77777777" w:rsidR="00C15C8D" w:rsidRPr="00A7753C" w:rsidRDefault="00C15C8D" w:rsidP="000B6F13">
            <w:pPr>
              <w:widowControl w:val="0"/>
              <w:jc w:val="center"/>
              <w:rPr>
                <w:rFonts w:asciiTheme="majorHAnsi" w:hAnsiTheme="majorHAnsi" w:cstheme="majorHAnsi"/>
                <w:b/>
                <w:sz w:val="28"/>
                <w:szCs w:val="28"/>
              </w:rPr>
            </w:pPr>
            <w:r w:rsidRPr="00A7753C">
              <w:rPr>
                <w:rFonts w:asciiTheme="majorHAnsi" w:hAnsiTheme="majorHAnsi" w:cstheme="majorHAnsi"/>
                <w:b/>
                <w:sz w:val="28"/>
                <w:szCs w:val="28"/>
              </w:rPr>
              <w:t>Tiến độ thực hiện</w:t>
            </w:r>
            <w:r w:rsidRPr="00A7753C">
              <w:rPr>
                <w:rFonts w:asciiTheme="majorHAnsi" w:hAnsiTheme="majorHAnsi" w:cstheme="majorHAnsi"/>
                <w:b/>
                <w:sz w:val="28"/>
                <w:szCs w:val="28"/>
                <w:vertAlign w:val="superscript"/>
              </w:rPr>
              <w:t>(*)</w:t>
            </w:r>
          </w:p>
        </w:tc>
        <w:tc>
          <w:tcPr>
            <w:tcW w:w="1154" w:type="pct"/>
            <w:shd w:val="clear" w:color="auto" w:fill="auto"/>
            <w:vAlign w:val="center"/>
          </w:tcPr>
          <w:p w14:paraId="525CC7F5"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Yêu cầu đầu ra</w:t>
            </w:r>
          </w:p>
        </w:tc>
        <w:tc>
          <w:tcPr>
            <w:tcW w:w="850" w:type="pct"/>
            <w:shd w:val="clear" w:color="auto" w:fill="auto"/>
            <w:vAlign w:val="center"/>
          </w:tcPr>
          <w:p w14:paraId="4C6FD1CE"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b/>
                <w:bCs/>
                <w:sz w:val="28"/>
                <w:szCs w:val="28"/>
              </w:rPr>
              <w:t>Địa điểm thực hiện</w:t>
            </w:r>
          </w:p>
        </w:tc>
      </w:tr>
      <w:tr w:rsidR="00C15C8D" w:rsidRPr="00A7753C" w14:paraId="306D1DFB" w14:textId="77777777" w:rsidTr="00351274">
        <w:trPr>
          <w:trHeight w:val="1993"/>
        </w:trPr>
        <w:tc>
          <w:tcPr>
            <w:tcW w:w="285" w:type="pct"/>
            <w:shd w:val="clear" w:color="auto" w:fill="auto"/>
            <w:vAlign w:val="center"/>
          </w:tcPr>
          <w:p w14:paraId="77B5AC6A"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sz w:val="28"/>
                <w:szCs w:val="28"/>
              </w:rPr>
              <w:t>1</w:t>
            </w:r>
          </w:p>
        </w:tc>
        <w:tc>
          <w:tcPr>
            <w:tcW w:w="1104" w:type="pct"/>
            <w:shd w:val="clear" w:color="auto" w:fill="auto"/>
            <w:vAlign w:val="center"/>
          </w:tcPr>
          <w:p w14:paraId="0FA4483C" w14:textId="77777777" w:rsidR="00C15C8D" w:rsidRPr="00A7753C" w:rsidRDefault="00C15C8D" w:rsidP="000B6F13">
            <w:pPr>
              <w:jc w:val="both"/>
              <w:rPr>
                <w:rFonts w:asciiTheme="majorHAnsi" w:hAnsiTheme="majorHAnsi" w:cstheme="majorHAnsi"/>
                <w:iCs/>
                <w:color w:val="000000"/>
                <w:sz w:val="28"/>
                <w:szCs w:val="28"/>
              </w:rPr>
            </w:pPr>
            <w:r w:rsidRPr="00A7753C">
              <w:rPr>
                <w:rFonts w:asciiTheme="majorHAnsi" w:hAnsiTheme="majorHAnsi" w:cstheme="majorHAnsi"/>
                <w:iCs/>
                <w:color w:val="000000"/>
                <w:sz w:val="28"/>
                <w:szCs w:val="28"/>
              </w:rPr>
              <w:t>Thuê riêng VPN Layer 2 tốc độ 15 Mbps cho 5 trạm cân 7 tháng</w:t>
            </w:r>
          </w:p>
        </w:tc>
        <w:tc>
          <w:tcPr>
            <w:tcW w:w="615" w:type="pct"/>
            <w:shd w:val="clear" w:color="auto" w:fill="auto"/>
            <w:vAlign w:val="center"/>
          </w:tcPr>
          <w:p w14:paraId="2C73E4AA" w14:textId="77777777" w:rsidR="00C15C8D" w:rsidRPr="00A7753C" w:rsidRDefault="00C15C8D" w:rsidP="000B6F13">
            <w:pPr>
              <w:jc w:val="center"/>
              <w:rPr>
                <w:rFonts w:asciiTheme="majorHAnsi" w:hAnsiTheme="majorHAnsi" w:cstheme="majorHAnsi"/>
                <w:color w:val="000000"/>
                <w:sz w:val="28"/>
                <w:szCs w:val="28"/>
              </w:rPr>
            </w:pPr>
            <w:r w:rsidRPr="00A7753C">
              <w:rPr>
                <w:rFonts w:asciiTheme="majorHAnsi" w:hAnsiTheme="majorHAnsi" w:cstheme="majorHAnsi"/>
                <w:color w:val="000000"/>
                <w:sz w:val="28"/>
                <w:szCs w:val="28"/>
              </w:rPr>
              <w:t>05</w:t>
            </w:r>
          </w:p>
        </w:tc>
        <w:tc>
          <w:tcPr>
            <w:tcW w:w="376" w:type="pct"/>
            <w:shd w:val="clear" w:color="auto" w:fill="auto"/>
            <w:vAlign w:val="center"/>
          </w:tcPr>
          <w:p w14:paraId="75181071" w14:textId="77777777" w:rsidR="00C15C8D" w:rsidRPr="00A7753C" w:rsidRDefault="00C15C8D" w:rsidP="000B6F13">
            <w:pPr>
              <w:jc w:val="center"/>
              <w:rPr>
                <w:rFonts w:asciiTheme="majorHAnsi" w:hAnsiTheme="majorHAnsi" w:cstheme="majorHAnsi"/>
                <w:color w:val="000000"/>
                <w:sz w:val="28"/>
                <w:szCs w:val="28"/>
              </w:rPr>
            </w:pPr>
            <w:r w:rsidRPr="00A7753C">
              <w:rPr>
                <w:rFonts w:asciiTheme="majorHAnsi" w:hAnsiTheme="majorHAnsi" w:cstheme="majorHAnsi"/>
                <w:color w:val="000000"/>
                <w:sz w:val="28"/>
                <w:szCs w:val="28"/>
              </w:rPr>
              <w:t>Kênh</w:t>
            </w:r>
          </w:p>
        </w:tc>
        <w:tc>
          <w:tcPr>
            <w:tcW w:w="615" w:type="pct"/>
            <w:shd w:val="clear" w:color="auto" w:fill="auto"/>
            <w:vAlign w:val="center"/>
          </w:tcPr>
          <w:p w14:paraId="373BB237"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sz w:val="28"/>
                <w:szCs w:val="28"/>
              </w:rPr>
              <w:t>6 ngày làm việc</w:t>
            </w:r>
          </w:p>
        </w:tc>
        <w:tc>
          <w:tcPr>
            <w:tcW w:w="1154" w:type="pct"/>
            <w:shd w:val="clear" w:color="auto" w:fill="auto"/>
            <w:vAlign w:val="center"/>
          </w:tcPr>
          <w:p w14:paraId="0830C8DE" w14:textId="77777777" w:rsidR="00C15C8D" w:rsidRPr="00A7753C" w:rsidRDefault="00C15C8D" w:rsidP="000B6F13">
            <w:pPr>
              <w:pStyle w:val="30Par2gachdaudong"/>
              <w:numPr>
                <w:ilvl w:val="0"/>
                <w:numId w:val="0"/>
              </w:numPr>
              <w:tabs>
                <w:tab w:val="clear" w:pos="993"/>
                <w:tab w:val="left" w:pos="344"/>
              </w:tabs>
              <w:spacing w:before="0" w:after="0" w:line="240" w:lineRule="auto"/>
              <w:ind w:right="142"/>
              <w:jc w:val="left"/>
              <w:rPr>
                <w:rFonts w:asciiTheme="majorHAnsi" w:hAnsiTheme="majorHAnsi" w:cstheme="majorHAnsi"/>
                <w:szCs w:val="28"/>
              </w:rPr>
            </w:pPr>
            <w:r w:rsidRPr="00A7753C">
              <w:rPr>
                <w:rFonts w:asciiTheme="majorHAnsi" w:hAnsiTheme="majorHAnsi" w:cstheme="majorHAnsi"/>
                <w:color w:val="000000"/>
                <w:szCs w:val="28"/>
              </w:rPr>
              <w:t xml:space="preserve">- </w:t>
            </w:r>
            <w:r w:rsidRPr="00A7753C">
              <w:rPr>
                <w:rFonts w:asciiTheme="majorHAnsi" w:hAnsiTheme="majorHAnsi" w:cstheme="majorHAnsi"/>
                <w:szCs w:val="28"/>
              </w:rPr>
              <w:t>Tốc độ đường lên: 15Mbps</w:t>
            </w:r>
          </w:p>
          <w:p w14:paraId="52969ACE" w14:textId="77777777" w:rsidR="00C15C8D" w:rsidRPr="00A7753C" w:rsidRDefault="00C15C8D" w:rsidP="000B6F13">
            <w:pPr>
              <w:pStyle w:val="30Par2gachdaudong"/>
              <w:numPr>
                <w:ilvl w:val="0"/>
                <w:numId w:val="0"/>
              </w:numPr>
              <w:tabs>
                <w:tab w:val="clear" w:pos="993"/>
                <w:tab w:val="left" w:pos="344"/>
              </w:tabs>
              <w:spacing w:before="0" w:after="0" w:line="240" w:lineRule="auto"/>
              <w:ind w:right="142"/>
              <w:jc w:val="left"/>
              <w:rPr>
                <w:rFonts w:asciiTheme="majorHAnsi" w:hAnsiTheme="majorHAnsi" w:cstheme="majorHAnsi"/>
                <w:szCs w:val="28"/>
              </w:rPr>
            </w:pPr>
            <w:r w:rsidRPr="00A7753C">
              <w:rPr>
                <w:rFonts w:asciiTheme="majorHAnsi" w:hAnsiTheme="majorHAnsi" w:cstheme="majorHAnsi"/>
                <w:szCs w:val="28"/>
              </w:rPr>
              <w:t>-Tốc độ đường xuống: 15Mbps</w:t>
            </w:r>
          </w:p>
          <w:p w14:paraId="76BDA67A" w14:textId="77777777" w:rsidR="00C15C8D" w:rsidRPr="00A7753C" w:rsidRDefault="00C15C8D" w:rsidP="000B6F13">
            <w:pPr>
              <w:rPr>
                <w:rFonts w:asciiTheme="majorHAnsi" w:hAnsiTheme="majorHAnsi" w:cstheme="majorHAnsi"/>
                <w:sz w:val="28"/>
                <w:szCs w:val="28"/>
              </w:rPr>
            </w:pPr>
            <w:r w:rsidRPr="00A7753C">
              <w:rPr>
                <w:rFonts w:asciiTheme="majorHAnsi" w:hAnsiTheme="majorHAnsi" w:cstheme="majorHAnsi"/>
                <w:sz w:val="28"/>
                <w:szCs w:val="28"/>
              </w:rPr>
              <w:t>-TCVN 11300 :2016</w:t>
            </w:r>
          </w:p>
        </w:tc>
        <w:tc>
          <w:tcPr>
            <w:tcW w:w="850" w:type="pct"/>
            <w:shd w:val="clear" w:color="auto" w:fill="auto"/>
            <w:vAlign w:val="center"/>
          </w:tcPr>
          <w:p w14:paraId="64A887C3" w14:textId="77777777" w:rsidR="00C15C8D" w:rsidRPr="00A7753C" w:rsidRDefault="00C15C8D" w:rsidP="000B6F13">
            <w:pPr>
              <w:jc w:val="both"/>
              <w:rPr>
                <w:rFonts w:asciiTheme="majorHAnsi" w:hAnsiTheme="majorHAnsi" w:cstheme="majorHAnsi"/>
                <w:sz w:val="28"/>
                <w:szCs w:val="28"/>
              </w:rPr>
            </w:pPr>
            <w:r w:rsidRPr="00A7753C">
              <w:rPr>
                <w:rFonts w:asciiTheme="majorHAnsi" w:hAnsiTheme="majorHAnsi" w:cstheme="majorHAnsi"/>
                <w:iCs/>
                <w:color w:val="000000"/>
                <w:sz w:val="28"/>
                <w:szCs w:val="28"/>
              </w:rPr>
              <w:t>Trạm cân mỏ Cóc, tuyển Cam Đường, Ga 2, Ga 3, Bắc Nhạc Sơn</w:t>
            </w:r>
          </w:p>
        </w:tc>
      </w:tr>
      <w:tr w:rsidR="00C15C8D" w:rsidRPr="00A7753C" w14:paraId="6AAE053A" w14:textId="77777777" w:rsidTr="00351274">
        <w:tc>
          <w:tcPr>
            <w:tcW w:w="285" w:type="pct"/>
            <w:shd w:val="clear" w:color="auto" w:fill="auto"/>
            <w:vAlign w:val="center"/>
          </w:tcPr>
          <w:p w14:paraId="6523ED5D"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sz w:val="28"/>
                <w:szCs w:val="28"/>
              </w:rPr>
              <w:t>2</w:t>
            </w:r>
          </w:p>
        </w:tc>
        <w:tc>
          <w:tcPr>
            <w:tcW w:w="1104" w:type="pct"/>
            <w:shd w:val="clear" w:color="auto" w:fill="auto"/>
            <w:vAlign w:val="center"/>
          </w:tcPr>
          <w:p w14:paraId="2E55F80E" w14:textId="77777777" w:rsidR="00C15C8D" w:rsidRPr="00A7753C" w:rsidRDefault="00C15C8D" w:rsidP="000B6F13">
            <w:pPr>
              <w:jc w:val="both"/>
              <w:rPr>
                <w:rFonts w:asciiTheme="majorHAnsi" w:hAnsiTheme="majorHAnsi" w:cstheme="majorHAnsi"/>
                <w:iCs/>
                <w:color w:val="000000"/>
                <w:sz w:val="28"/>
                <w:szCs w:val="28"/>
              </w:rPr>
            </w:pPr>
            <w:r w:rsidRPr="00A7753C">
              <w:rPr>
                <w:rFonts w:asciiTheme="majorHAnsi" w:hAnsiTheme="majorHAnsi" w:cstheme="majorHAnsi"/>
                <w:iCs/>
                <w:color w:val="000000"/>
                <w:sz w:val="28"/>
                <w:szCs w:val="28"/>
              </w:rPr>
              <w:t>Thuê riêng VPN Layer 2 tốc độ 90 Mbps cho cho Trung tâm mạng thông tin của tỉnh</w:t>
            </w:r>
          </w:p>
        </w:tc>
        <w:tc>
          <w:tcPr>
            <w:tcW w:w="615" w:type="pct"/>
            <w:shd w:val="clear" w:color="auto" w:fill="auto"/>
            <w:vAlign w:val="center"/>
          </w:tcPr>
          <w:p w14:paraId="331A00D0" w14:textId="77777777" w:rsidR="00C15C8D" w:rsidRPr="00A7753C" w:rsidRDefault="00C15C8D" w:rsidP="000B6F13">
            <w:pPr>
              <w:jc w:val="center"/>
              <w:rPr>
                <w:rFonts w:asciiTheme="majorHAnsi" w:hAnsiTheme="majorHAnsi" w:cstheme="majorHAnsi"/>
                <w:color w:val="000000"/>
                <w:sz w:val="28"/>
                <w:szCs w:val="28"/>
              </w:rPr>
            </w:pPr>
            <w:r w:rsidRPr="00A7753C">
              <w:rPr>
                <w:rFonts w:asciiTheme="majorHAnsi" w:hAnsiTheme="majorHAnsi" w:cstheme="majorHAnsi"/>
                <w:color w:val="000000"/>
                <w:sz w:val="28"/>
                <w:szCs w:val="28"/>
              </w:rPr>
              <w:t>01</w:t>
            </w:r>
          </w:p>
        </w:tc>
        <w:tc>
          <w:tcPr>
            <w:tcW w:w="376" w:type="pct"/>
            <w:shd w:val="clear" w:color="auto" w:fill="auto"/>
            <w:vAlign w:val="center"/>
          </w:tcPr>
          <w:p w14:paraId="079DE93B" w14:textId="77777777" w:rsidR="00C15C8D" w:rsidRPr="00A7753C" w:rsidRDefault="00C15C8D" w:rsidP="000B6F13">
            <w:pPr>
              <w:jc w:val="center"/>
              <w:rPr>
                <w:rFonts w:asciiTheme="majorHAnsi" w:hAnsiTheme="majorHAnsi" w:cstheme="majorHAnsi"/>
                <w:color w:val="000000"/>
                <w:sz w:val="28"/>
                <w:szCs w:val="28"/>
              </w:rPr>
            </w:pPr>
            <w:r w:rsidRPr="00A7753C">
              <w:rPr>
                <w:rFonts w:asciiTheme="majorHAnsi" w:hAnsiTheme="majorHAnsi" w:cstheme="majorHAnsi"/>
                <w:color w:val="000000"/>
                <w:sz w:val="28"/>
                <w:szCs w:val="28"/>
              </w:rPr>
              <w:t>Kênh</w:t>
            </w:r>
          </w:p>
        </w:tc>
        <w:tc>
          <w:tcPr>
            <w:tcW w:w="615" w:type="pct"/>
            <w:shd w:val="clear" w:color="auto" w:fill="auto"/>
            <w:vAlign w:val="center"/>
          </w:tcPr>
          <w:p w14:paraId="500942B7" w14:textId="77777777" w:rsidR="00C15C8D" w:rsidRPr="00A7753C" w:rsidRDefault="00C15C8D" w:rsidP="000B6F13">
            <w:pPr>
              <w:jc w:val="center"/>
              <w:rPr>
                <w:rFonts w:asciiTheme="majorHAnsi" w:hAnsiTheme="majorHAnsi" w:cstheme="majorHAnsi"/>
                <w:sz w:val="28"/>
                <w:szCs w:val="28"/>
              </w:rPr>
            </w:pPr>
            <w:r w:rsidRPr="00A7753C">
              <w:rPr>
                <w:rFonts w:asciiTheme="majorHAnsi" w:hAnsiTheme="majorHAnsi" w:cstheme="majorHAnsi"/>
                <w:sz w:val="28"/>
                <w:szCs w:val="28"/>
              </w:rPr>
              <w:t>6 ngày làm việc</w:t>
            </w:r>
          </w:p>
        </w:tc>
        <w:tc>
          <w:tcPr>
            <w:tcW w:w="1154" w:type="pct"/>
            <w:shd w:val="clear" w:color="auto" w:fill="auto"/>
            <w:vAlign w:val="center"/>
          </w:tcPr>
          <w:p w14:paraId="0E514EDC" w14:textId="77777777" w:rsidR="00C15C8D" w:rsidRPr="00A7753C" w:rsidRDefault="00C15C8D" w:rsidP="000B6F13">
            <w:pPr>
              <w:pStyle w:val="30Par2gachdaudong"/>
              <w:numPr>
                <w:ilvl w:val="0"/>
                <w:numId w:val="0"/>
              </w:numPr>
              <w:tabs>
                <w:tab w:val="clear" w:pos="993"/>
                <w:tab w:val="left" w:pos="344"/>
              </w:tabs>
              <w:spacing w:before="0" w:after="0" w:line="240" w:lineRule="auto"/>
              <w:ind w:right="142"/>
              <w:jc w:val="left"/>
              <w:rPr>
                <w:rFonts w:asciiTheme="majorHAnsi" w:hAnsiTheme="majorHAnsi" w:cstheme="majorHAnsi"/>
                <w:szCs w:val="28"/>
              </w:rPr>
            </w:pPr>
            <w:r w:rsidRPr="00A7753C">
              <w:rPr>
                <w:rFonts w:asciiTheme="majorHAnsi" w:hAnsiTheme="majorHAnsi" w:cstheme="majorHAnsi"/>
                <w:color w:val="000000"/>
                <w:szCs w:val="28"/>
              </w:rPr>
              <w:t xml:space="preserve">- </w:t>
            </w:r>
            <w:r w:rsidRPr="00A7753C">
              <w:rPr>
                <w:rFonts w:asciiTheme="majorHAnsi" w:hAnsiTheme="majorHAnsi" w:cstheme="majorHAnsi"/>
                <w:szCs w:val="28"/>
              </w:rPr>
              <w:t>Tốc độ đường lên: 15Mbps</w:t>
            </w:r>
          </w:p>
          <w:p w14:paraId="604B025F" w14:textId="77777777" w:rsidR="00C15C8D" w:rsidRPr="00A7753C" w:rsidRDefault="00C15C8D" w:rsidP="000B6F13">
            <w:pPr>
              <w:pStyle w:val="30Par2gachdaudong"/>
              <w:numPr>
                <w:ilvl w:val="0"/>
                <w:numId w:val="0"/>
              </w:numPr>
              <w:tabs>
                <w:tab w:val="clear" w:pos="993"/>
                <w:tab w:val="left" w:pos="344"/>
              </w:tabs>
              <w:spacing w:before="0" w:after="0" w:line="240" w:lineRule="auto"/>
              <w:ind w:right="142"/>
              <w:jc w:val="left"/>
              <w:rPr>
                <w:rFonts w:asciiTheme="majorHAnsi" w:hAnsiTheme="majorHAnsi" w:cstheme="majorHAnsi"/>
                <w:szCs w:val="28"/>
              </w:rPr>
            </w:pPr>
            <w:r w:rsidRPr="00A7753C">
              <w:rPr>
                <w:rFonts w:asciiTheme="majorHAnsi" w:hAnsiTheme="majorHAnsi" w:cstheme="majorHAnsi"/>
                <w:szCs w:val="28"/>
              </w:rPr>
              <w:t>-Tốc độ đường xuống: 15Mbps</w:t>
            </w:r>
          </w:p>
          <w:p w14:paraId="38A6D60C" w14:textId="77777777" w:rsidR="00C15C8D" w:rsidRPr="00A7753C" w:rsidRDefault="00C15C8D" w:rsidP="000B6F13">
            <w:pPr>
              <w:rPr>
                <w:rFonts w:asciiTheme="majorHAnsi" w:hAnsiTheme="majorHAnsi" w:cstheme="majorHAnsi"/>
                <w:sz w:val="28"/>
                <w:szCs w:val="28"/>
              </w:rPr>
            </w:pPr>
            <w:r w:rsidRPr="00A7753C">
              <w:rPr>
                <w:rFonts w:asciiTheme="majorHAnsi" w:hAnsiTheme="majorHAnsi" w:cstheme="majorHAnsi"/>
                <w:sz w:val="28"/>
                <w:szCs w:val="28"/>
              </w:rPr>
              <w:t>-TCVN 11300 :2016</w:t>
            </w:r>
          </w:p>
        </w:tc>
        <w:tc>
          <w:tcPr>
            <w:tcW w:w="850" w:type="pct"/>
            <w:shd w:val="clear" w:color="auto" w:fill="auto"/>
            <w:vAlign w:val="center"/>
          </w:tcPr>
          <w:p w14:paraId="736E5489" w14:textId="77777777" w:rsidR="00C15C8D" w:rsidRPr="00A7753C" w:rsidRDefault="00C15C8D" w:rsidP="000B6F13">
            <w:pPr>
              <w:autoSpaceDE w:val="0"/>
              <w:autoSpaceDN w:val="0"/>
              <w:adjustRightInd w:val="0"/>
              <w:rPr>
                <w:rFonts w:asciiTheme="majorHAnsi" w:hAnsiTheme="majorHAnsi" w:cstheme="majorHAnsi"/>
                <w:sz w:val="28"/>
                <w:szCs w:val="28"/>
              </w:rPr>
            </w:pPr>
            <w:r w:rsidRPr="00A7753C">
              <w:rPr>
                <w:rFonts w:asciiTheme="majorHAnsi" w:hAnsiTheme="majorHAnsi" w:cstheme="majorHAnsi"/>
                <w:iCs/>
                <w:color w:val="000000"/>
                <w:sz w:val="28"/>
                <w:szCs w:val="28"/>
              </w:rPr>
              <w:t>Trung tâm mạng thông tin của tỉnh</w:t>
            </w:r>
          </w:p>
        </w:tc>
      </w:tr>
      <w:tr w:rsidR="00C15C8D" w:rsidRPr="00A7753C" w14:paraId="6A924723" w14:textId="77777777" w:rsidTr="00351274">
        <w:tc>
          <w:tcPr>
            <w:tcW w:w="285" w:type="pct"/>
            <w:shd w:val="clear" w:color="auto" w:fill="auto"/>
            <w:vAlign w:val="center"/>
          </w:tcPr>
          <w:p w14:paraId="310B6CD8"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sz w:val="28"/>
                <w:szCs w:val="28"/>
              </w:rPr>
              <w:t>3</w:t>
            </w:r>
          </w:p>
        </w:tc>
        <w:tc>
          <w:tcPr>
            <w:tcW w:w="1104" w:type="pct"/>
            <w:shd w:val="clear" w:color="auto" w:fill="auto"/>
            <w:vAlign w:val="center"/>
          </w:tcPr>
          <w:p w14:paraId="1E5B6E17" w14:textId="77777777" w:rsidR="00C15C8D" w:rsidRPr="00A7753C" w:rsidRDefault="00C15C8D" w:rsidP="000B6F13">
            <w:pPr>
              <w:jc w:val="both"/>
              <w:rPr>
                <w:rFonts w:asciiTheme="majorHAnsi" w:hAnsiTheme="majorHAnsi" w:cstheme="majorHAnsi"/>
                <w:color w:val="000000"/>
                <w:sz w:val="28"/>
                <w:szCs w:val="28"/>
              </w:rPr>
            </w:pPr>
            <w:r w:rsidRPr="00A7753C">
              <w:rPr>
                <w:rFonts w:asciiTheme="majorHAnsi" w:hAnsiTheme="majorHAnsi" w:cstheme="majorHAnsi"/>
                <w:color w:val="000000"/>
                <w:sz w:val="28"/>
                <w:szCs w:val="28"/>
              </w:rPr>
              <w:t>Sim cảnh báo cháy gói cước cho 50 thuê bao trong 7 tháng</w:t>
            </w:r>
          </w:p>
        </w:tc>
        <w:tc>
          <w:tcPr>
            <w:tcW w:w="615" w:type="pct"/>
            <w:shd w:val="clear" w:color="auto" w:fill="auto"/>
            <w:vAlign w:val="center"/>
          </w:tcPr>
          <w:p w14:paraId="349B371B" w14:textId="77777777" w:rsidR="00C15C8D" w:rsidRPr="00A7753C" w:rsidRDefault="00C15C8D" w:rsidP="000B6F13">
            <w:pPr>
              <w:jc w:val="center"/>
              <w:rPr>
                <w:rFonts w:asciiTheme="majorHAnsi" w:hAnsiTheme="majorHAnsi" w:cstheme="majorHAnsi"/>
                <w:color w:val="000000"/>
                <w:sz w:val="28"/>
                <w:szCs w:val="28"/>
              </w:rPr>
            </w:pPr>
            <w:r w:rsidRPr="00A7753C">
              <w:rPr>
                <w:rFonts w:asciiTheme="majorHAnsi" w:hAnsiTheme="majorHAnsi" w:cstheme="majorHAnsi"/>
                <w:color w:val="000000"/>
                <w:sz w:val="28"/>
                <w:szCs w:val="28"/>
              </w:rPr>
              <w:t>50</w:t>
            </w:r>
          </w:p>
        </w:tc>
        <w:tc>
          <w:tcPr>
            <w:tcW w:w="376" w:type="pct"/>
            <w:shd w:val="clear" w:color="auto" w:fill="auto"/>
            <w:vAlign w:val="center"/>
          </w:tcPr>
          <w:p w14:paraId="419DDCFA" w14:textId="77777777" w:rsidR="00C15C8D" w:rsidRPr="00A7753C" w:rsidRDefault="00C15C8D" w:rsidP="000B6F13">
            <w:pPr>
              <w:jc w:val="center"/>
              <w:rPr>
                <w:rFonts w:asciiTheme="majorHAnsi" w:hAnsiTheme="majorHAnsi" w:cstheme="majorHAnsi"/>
                <w:color w:val="000000"/>
                <w:sz w:val="28"/>
                <w:szCs w:val="28"/>
              </w:rPr>
            </w:pPr>
            <w:r w:rsidRPr="00A7753C">
              <w:rPr>
                <w:rFonts w:asciiTheme="majorHAnsi" w:hAnsiTheme="majorHAnsi" w:cstheme="majorHAnsi"/>
                <w:color w:val="000000"/>
                <w:sz w:val="28"/>
                <w:szCs w:val="28"/>
              </w:rPr>
              <w:t>Thuê bao</w:t>
            </w:r>
          </w:p>
        </w:tc>
        <w:tc>
          <w:tcPr>
            <w:tcW w:w="615" w:type="pct"/>
            <w:shd w:val="clear" w:color="auto" w:fill="auto"/>
            <w:vAlign w:val="center"/>
          </w:tcPr>
          <w:p w14:paraId="60333850" w14:textId="77777777" w:rsidR="00C15C8D" w:rsidRPr="00A7753C" w:rsidRDefault="00C15C8D" w:rsidP="000B6F13">
            <w:pPr>
              <w:jc w:val="center"/>
              <w:rPr>
                <w:rFonts w:asciiTheme="majorHAnsi" w:hAnsiTheme="majorHAnsi" w:cstheme="majorHAnsi"/>
                <w:sz w:val="28"/>
                <w:szCs w:val="28"/>
              </w:rPr>
            </w:pPr>
            <w:r w:rsidRPr="00A7753C">
              <w:rPr>
                <w:rFonts w:asciiTheme="majorHAnsi" w:hAnsiTheme="majorHAnsi" w:cstheme="majorHAnsi"/>
                <w:sz w:val="28"/>
                <w:szCs w:val="28"/>
              </w:rPr>
              <w:t>6 ngày làm việc</w:t>
            </w:r>
          </w:p>
        </w:tc>
        <w:tc>
          <w:tcPr>
            <w:tcW w:w="1154" w:type="pct"/>
            <w:shd w:val="clear" w:color="auto" w:fill="auto"/>
            <w:vAlign w:val="center"/>
          </w:tcPr>
          <w:p w14:paraId="28043892" w14:textId="77777777" w:rsidR="00C15C8D" w:rsidRPr="00A7753C" w:rsidRDefault="00C15C8D" w:rsidP="000B6F13">
            <w:pPr>
              <w:autoSpaceDE w:val="0"/>
              <w:autoSpaceDN w:val="0"/>
              <w:adjustRightInd w:val="0"/>
              <w:jc w:val="center"/>
              <w:rPr>
                <w:rFonts w:asciiTheme="majorHAnsi" w:hAnsiTheme="majorHAnsi" w:cstheme="majorHAnsi"/>
                <w:sz w:val="28"/>
                <w:szCs w:val="28"/>
              </w:rPr>
            </w:pPr>
            <w:r w:rsidRPr="00A7753C">
              <w:rPr>
                <w:rFonts w:asciiTheme="majorHAnsi" w:hAnsiTheme="majorHAnsi" w:cstheme="majorHAnsi"/>
                <w:sz w:val="28"/>
                <w:szCs w:val="28"/>
              </w:rPr>
              <w:t>Thuê bao hoạt động tốt.</w:t>
            </w:r>
          </w:p>
        </w:tc>
        <w:tc>
          <w:tcPr>
            <w:tcW w:w="850" w:type="pct"/>
            <w:shd w:val="clear" w:color="auto" w:fill="auto"/>
            <w:vAlign w:val="center"/>
          </w:tcPr>
          <w:p w14:paraId="44FAF4E8" w14:textId="77777777" w:rsidR="00C15C8D" w:rsidRPr="00A7753C" w:rsidRDefault="00C15C8D" w:rsidP="000B6F13">
            <w:pPr>
              <w:autoSpaceDE w:val="0"/>
              <w:autoSpaceDN w:val="0"/>
              <w:adjustRightInd w:val="0"/>
              <w:rPr>
                <w:rFonts w:asciiTheme="majorHAnsi" w:hAnsiTheme="majorHAnsi" w:cstheme="majorHAnsi"/>
                <w:sz w:val="28"/>
                <w:szCs w:val="28"/>
              </w:rPr>
            </w:pPr>
            <w:r w:rsidRPr="00A7753C">
              <w:rPr>
                <w:rFonts w:asciiTheme="majorHAnsi" w:hAnsiTheme="majorHAnsi" w:cstheme="majorHAnsi"/>
                <w:iCs/>
                <w:color w:val="000000"/>
                <w:sz w:val="28"/>
                <w:szCs w:val="28"/>
              </w:rPr>
              <w:t>Các đơn vị sở ban ngành trên</w:t>
            </w:r>
            <w:r w:rsidRPr="00A7753C">
              <w:rPr>
                <w:rFonts w:asciiTheme="majorHAnsi" w:hAnsiTheme="majorHAnsi" w:cstheme="majorHAnsi"/>
                <w:sz w:val="28"/>
                <w:szCs w:val="28"/>
              </w:rPr>
              <w:t xml:space="preserve"> địa bàn tỉnh Lào Cai</w:t>
            </w:r>
          </w:p>
        </w:tc>
      </w:tr>
    </w:tbl>
    <w:p w14:paraId="4A0A10E3" w14:textId="77777777" w:rsidR="00F42A02" w:rsidRDefault="006C526B" w:rsidP="000B6F13">
      <w:pPr>
        <w:pStyle w:val="NormalWeb"/>
        <w:shd w:val="clear" w:color="auto" w:fill="FFFFFF"/>
        <w:spacing w:before="0" w:beforeAutospacing="0" w:after="0" w:afterAutospacing="0"/>
        <w:ind w:firstLine="709"/>
        <w:jc w:val="both"/>
        <w:textAlignment w:val="baseline"/>
        <w:rPr>
          <w:rFonts w:asciiTheme="majorHAnsi" w:hAnsiTheme="majorHAnsi" w:cstheme="majorHAnsi"/>
          <w:sz w:val="28"/>
          <w:szCs w:val="28"/>
        </w:rPr>
      </w:pPr>
      <w:r w:rsidRPr="00A7753C">
        <w:rPr>
          <w:rFonts w:asciiTheme="majorHAnsi" w:hAnsiTheme="majorHAnsi" w:cstheme="majorHAnsi"/>
          <w:sz w:val="28"/>
          <w:szCs w:val="28"/>
        </w:rPr>
        <w:t xml:space="preserve">Đề nghị </w:t>
      </w:r>
      <w:r w:rsidRPr="00A7753C">
        <w:rPr>
          <w:rFonts w:asciiTheme="majorHAnsi" w:hAnsiTheme="majorHAnsi" w:cstheme="majorHAnsi"/>
          <w:sz w:val="28"/>
          <w:szCs w:val="28"/>
          <w:lang w:val="vi-VN"/>
        </w:rPr>
        <w:t>nhà thầu</w:t>
      </w:r>
      <w:r w:rsidRPr="00A7753C">
        <w:rPr>
          <w:rFonts w:asciiTheme="majorHAnsi" w:hAnsiTheme="majorHAnsi" w:cstheme="majorHAnsi"/>
          <w:sz w:val="28"/>
          <w:szCs w:val="28"/>
        </w:rPr>
        <w:t xml:space="preserve"> chào thầu theo các nội dung được đính chính như trên.</w:t>
      </w:r>
    </w:p>
    <w:p w14:paraId="7F36BBCA" w14:textId="77777777" w:rsidR="00C15C8D" w:rsidRPr="00A7753C" w:rsidRDefault="00F42A02" w:rsidP="000B6F13">
      <w:pPr>
        <w:pStyle w:val="NormalWeb"/>
        <w:shd w:val="clear" w:color="auto" w:fill="FFFFFF"/>
        <w:spacing w:before="0" w:beforeAutospacing="0" w:after="0" w:afterAutospacing="0"/>
        <w:ind w:firstLine="709"/>
        <w:jc w:val="both"/>
        <w:textAlignment w:val="baseline"/>
        <w:rPr>
          <w:rFonts w:asciiTheme="majorHAnsi" w:hAnsiTheme="majorHAnsi" w:cstheme="majorHAnsi"/>
          <w:sz w:val="28"/>
          <w:szCs w:val="28"/>
        </w:rPr>
      </w:pPr>
      <w:r>
        <w:rPr>
          <w:rFonts w:asciiTheme="majorHAnsi" w:hAnsiTheme="majorHAnsi" w:cstheme="majorHAnsi"/>
          <w:sz w:val="28"/>
          <w:szCs w:val="28"/>
        </w:rPr>
        <w:t>Trân trọng cảm ơn./.</w:t>
      </w:r>
      <w:r w:rsidR="006C526B" w:rsidRPr="00A7753C">
        <w:rPr>
          <w:rFonts w:asciiTheme="majorHAnsi" w:hAnsiTheme="majorHAnsi" w:cstheme="majorHAnsi"/>
          <w:sz w:val="28"/>
          <w:szCs w:val="28"/>
        </w:rPr>
        <w:t xml:space="preserve"> </w:t>
      </w:r>
    </w:p>
    <w:tbl>
      <w:tblPr>
        <w:tblW w:w="0" w:type="auto"/>
        <w:tblCellSpacing w:w="15" w:type="dxa"/>
        <w:shd w:val="clear" w:color="auto" w:fill="FFFFFF"/>
        <w:tblLayout w:type="fixed"/>
        <w:tblCellMar>
          <w:left w:w="0" w:type="dxa"/>
          <w:right w:w="0" w:type="dxa"/>
        </w:tblCellMar>
        <w:tblLook w:val="0000" w:firstRow="0" w:lastRow="0" w:firstColumn="0" w:lastColumn="0" w:noHBand="0" w:noVBand="0"/>
      </w:tblPr>
      <w:tblGrid>
        <w:gridCol w:w="4189"/>
        <w:gridCol w:w="5043"/>
      </w:tblGrid>
      <w:tr w:rsidR="00FD2F76" w:rsidRPr="007B1858" w14:paraId="3DB8E087" w14:textId="77777777" w:rsidTr="00764EC1">
        <w:trPr>
          <w:trHeight w:val="1333"/>
          <w:tblCellSpacing w:w="15" w:type="dxa"/>
        </w:trPr>
        <w:tc>
          <w:tcPr>
            <w:tcW w:w="4144" w:type="dxa"/>
            <w:shd w:val="clear" w:color="auto" w:fill="FFFFFF"/>
            <w:tcMar>
              <w:top w:w="120" w:type="dxa"/>
              <w:left w:w="120" w:type="dxa"/>
              <w:bottom w:w="120" w:type="dxa"/>
              <w:right w:w="120" w:type="dxa"/>
            </w:tcMar>
          </w:tcPr>
          <w:p w14:paraId="71CF20BA" w14:textId="77777777" w:rsidR="00C24ABE" w:rsidRPr="00D84020" w:rsidRDefault="00FD2F76" w:rsidP="000B6F13">
            <w:pPr>
              <w:pStyle w:val="NormalWeb"/>
              <w:spacing w:before="0" w:beforeAutospacing="0" w:after="0" w:afterAutospacing="0"/>
              <w:jc w:val="both"/>
              <w:textAlignment w:val="baseline"/>
              <w:rPr>
                <w:bCs/>
                <w:lang w:val="vi-VN"/>
              </w:rPr>
            </w:pPr>
            <w:r w:rsidRPr="00D84020">
              <w:rPr>
                <w:rStyle w:val="Emphasis"/>
                <w:bCs/>
                <w:color w:val="000000"/>
                <w:lang w:val="vi-VN"/>
              </w:rPr>
              <w:t>Nơi nhận:</w:t>
            </w:r>
          </w:p>
          <w:p w14:paraId="32277296" w14:textId="77777777" w:rsidR="00FD2F76" w:rsidRPr="00D84020" w:rsidRDefault="00FD2F76" w:rsidP="000B6F13">
            <w:pPr>
              <w:pStyle w:val="NormalWeb"/>
              <w:spacing w:before="0" w:beforeAutospacing="0" w:after="0" w:afterAutospacing="0"/>
              <w:jc w:val="both"/>
              <w:textAlignment w:val="baseline"/>
              <w:rPr>
                <w:bCs/>
                <w:sz w:val="22"/>
                <w:szCs w:val="22"/>
                <w:lang w:val="vi-VN"/>
              </w:rPr>
            </w:pPr>
            <w:r w:rsidRPr="00D84020">
              <w:rPr>
                <w:bCs/>
                <w:color w:val="000000"/>
                <w:sz w:val="22"/>
                <w:szCs w:val="22"/>
                <w:lang w:val="vi-VN"/>
              </w:rPr>
              <w:t xml:space="preserve">– </w:t>
            </w:r>
            <w:r w:rsidR="009D0CF7" w:rsidRPr="00D84020">
              <w:rPr>
                <w:bCs/>
                <w:color w:val="000000"/>
                <w:sz w:val="22"/>
                <w:szCs w:val="22"/>
                <w:lang w:val="vi-VN"/>
              </w:rPr>
              <w:t>Như trên</w:t>
            </w:r>
          </w:p>
          <w:p w14:paraId="2E63B770" w14:textId="77777777" w:rsidR="00FD2F76" w:rsidRPr="00D84020" w:rsidRDefault="00FD2F76" w:rsidP="000B6F13">
            <w:pPr>
              <w:pStyle w:val="NormalWeb"/>
              <w:spacing w:before="0" w:beforeAutospacing="0" w:after="0" w:afterAutospacing="0"/>
              <w:jc w:val="both"/>
              <w:textAlignment w:val="baseline"/>
              <w:rPr>
                <w:bCs/>
                <w:sz w:val="28"/>
                <w:szCs w:val="28"/>
                <w:lang w:val="vi-VN"/>
              </w:rPr>
            </w:pPr>
            <w:r w:rsidRPr="00D84020">
              <w:rPr>
                <w:bCs/>
                <w:color w:val="000000"/>
                <w:sz w:val="22"/>
                <w:szCs w:val="22"/>
                <w:lang w:val="vi-VN"/>
              </w:rPr>
              <w:t xml:space="preserve">– Lưu: </w:t>
            </w:r>
            <w:r w:rsidR="009D0CF7" w:rsidRPr="00D84020">
              <w:rPr>
                <w:bCs/>
                <w:color w:val="000000"/>
                <w:sz w:val="22"/>
                <w:szCs w:val="22"/>
                <w:lang w:val="vi-VN"/>
              </w:rPr>
              <w:t>THHT, VT.</w:t>
            </w:r>
          </w:p>
        </w:tc>
        <w:tc>
          <w:tcPr>
            <w:tcW w:w="4998" w:type="dxa"/>
            <w:shd w:val="clear" w:color="auto" w:fill="FFFFFF"/>
            <w:tcMar>
              <w:top w:w="120" w:type="dxa"/>
              <w:left w:w="120" w:type="dxa"/>
              <w:bottom w:w="120" w:type="dxa"/>
              <w:right w:w="120" w:type="dxa"/>
            </w:tcMar>
          </w:tcPr>
          <w:p w14:paraId="42812073" w14:textId="77777777" w:rsidR="00FD2F76" w:rsidRPr="00826CD5" w:rsidRDefault="00C24ABE">
            <w:pPr>
              <w:pStyle w:val="NormalWeb"/>
              <w:spacing w:before="0" w:beforeAutospacing="0" w:after="105" w:afterAutospacing="0"/>
              <w:jc w:val="center"/>
              <w:textAlignment w:val="baseline"/>
              <w:rPr>
                <w:bCs/>
                <w:sz w:val="26"/>
                <w:szCs w:val="26"/>
                <w:lang w:val="vi-VN"/>
              </w:rPr>
            </w:pPr>
            <w:r w:rsidRPr="00826CD5">
              <w:rPr>
                <w:rStyle w:val="Strong"/>
                <w:color w:val="000000"/>
                <w:sz w:val="26"/>
                <w:szCs w:val="26"/>
                <w:lang w:val="vi-VN"/>
              </w:rPr>
              <w:t>GIÁM ĐỐC</w:t>
            </w:r>
          </w:p>
          <w:p w14:paraId="6EC6B0AB" w14:textId="77777777" w:rsidR="00FD2F76" w:rsidRPr="00826CD5" w:rsidRDefault="00FD2F76">
            <w:pPr>
              <w:pStyle w:val="NormalWeb"/>
              <w:spacing w:before="0" w:beforeAutospacing="0" w:after="105" w:afterAutospacing="0"/>
              <w:jc w:val="center"/>
              <w:textAlignment w:val="baseline"/>
              <w:rPr>
                <w:bCs/>
                <w:sz w:val="26"/>
                <w:szCs w:val="26"/>
                <w:lang w:val="vi-VN"/>
              </w:rPr>
            </w:pPr>
          </w:p>
          <w:p w14:paraId="2E652215" w14:textId="77777777" w:rsidR="00826CD5" w:rsidRPr="00826CD5" w:rsidRDefault="00826CD5">
            <w:pPr>
              <w:pStyle w:val="NormalWeb"/>
              <w:spacing w:before="0" w:beforeAutospacing="0" w:after="105" w:afterAutospacing="0"/>
              <w:jc w:val="center"/>
              <w:textAlignment w:val="baseline"/>
              <w:rPr>
                <w:bCs/>
                <w:sz w:val="26"/>
                <w:szCs w:val="26"/>
              </w:rPr>
            </w:pPr>
          </w:p>
          <w:p w14:paraId="20E9A057" w14:textId="74EDB86C" w:rsidR="00C24ABE" w:rsidRPr="00826CD5" w:rsidRDefault="00C24ABE" w:rsidP="00826CD5">
            <w:pPr>
              <w:pStyle w:val="NormalWeb"/>
              <w:spacing w:before="0" w:beforeAutospacing="0" w:after="105" w:afterAutospacing="0"/>
              <w:jc w:val="center"/>
              <w:textAlignment w:val="baseline"/>
              <w:rPr>
                <w:b/>
                <w:bCs/>
                <w:sz w:val="28"/>
                <w:szCs w:val="28"/>
              </w:rPr>
            </w:pPr>
          </w:p>
        </w:tc>
      </w:tr>
    </w:tbl>
    <w:p w14:paraId="788A7A59" w14:textId="77777777" w:rsidR="00FD2F76" w:rsidRPr="00D84020" w:rsidRDefault="00FD2F76">
      <w:pPr>
        <w:pStyle w:val="NormalWeb"/>
        <w:shd w:val="clear" w:color="auto" w:fill="FFFFFF"/>
        <w:spacing w:before="0" w:beforeAutospacing="0" w:after="105" w:afterAutospacing="0"/>
        <w:textAlignment w:val="baseline"/>
        <w:rPr>
          <w:sz w:val="28"/>
          <w:szCs w:val="28"/>
          <w:lang w:val="vi-VN" w:eastAsia="vi-VN"/>
        </w:rPr>
      </w:pPr>
    </w:p>
    <w:sectPr w:rsidR="00FD2F76" w:rsidRPr="00D84020" w:rsidSect="00764EC1">
      <w:pgSz w:w="11906" w:h="16838"/>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6DB270" w14:textId="77777777" w:rsidR="0048632B" w:rsidRDefault="0048632B">
      <w:r>
        <w:separator/>
      </w:r>
    </w:p>
  </w:endnote>
  <w:endnote w:type="continuationSeparator" w:id="0">
    <w:p w14:paraId="4B486D93" w14:textId="77777777" w:rsidR="0048632B" w:rsidRDefault="00486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alibri">
    <w:panose1 w:val="020F0502020204030204"/>
    <w:charset w:val="A3"/>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3"/>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A3"/>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6F3E51" w14:textId="77777777" w:rsidR="0048632B" w:rsidRDefault="0048632B">
      <w:r>
        <w:separator/>
      </w:r>
    </w:p>
  </w:footnote>
  <w:footnote w:type="continuationSeparator" w:id="0">
    <w:p w14:paraId="1215AB06" w14:textId="77777777" w:rsidR="0048632B" w:rsidRDefault="004863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8DB7BC"/>
    <w:multiLevelType w:val="multilevel"/>
    <w:tmpl w:val="C88DB7BC"/>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440"/>
        </w:tabs>
        <w:ind w:left="1440" w:hanging="360"/>
      </w:pPr>
      <w:rPr>
        <w:sz w:val="24"/>
        <w:szCs w:val="24"/>
      </w:rPr>
    </w:lvl>
    <w:lvl w:ilvl="2">
      <w:start w:val="1"/>
      <w:numFmt w:val="decimal"/>
      <w:lvlText w:val="%3."/>
      <w:lvlJc w:val="left"/>
      <w:pPr>
        <w:tabs>
          <w:tab w:val="num" w:pos="2160"/>
        </w:tabs>
        <w:ind w:left="2160" w:hanging="360"/>
      </w:pPr>
      <w:rPr>
        <w:sz w:val="24"/>
        <w:szCs w:val="24"/>
      </w:rPr>
    </w:lvl>
    <w:lvl w:ilvl="3">
      <w:start w:val="1"/>
      <w:numFmt w:val="decimal"/>
      <w:lvlText w:val="%4."/>
      <w:lvlJc w:val="left"/>
      <w:pPr>
        <w:tabs>
          <w:tab w:val="num" w:pos="2517"/>
        </w:tabs>
        <w:ind w:left="2880" w:hanging="360"/>
      </w:pPr>
      <w:rPr>
        <w:sz w:val="24"/>
        <w:szCs w:val="24"/>
      </w:rPr>
    </w:lvl>
    <w:lvl w:ilvl="4">
      <w:start w:val="1"/>
      <w:numFmt w:val="decimal"/>
      <w:lvlText w:val="%5."/>
      <w:lvlJc w:val="left"/>
      <w:pPr>
        <w:tabs>
          <w:tab w:val="num" w:pos="3238"/>
        </w:tabs>
        <w:ind w:left="3600" w:hanging="360"/>
      </w:pPr>
      <w:rPr>
        <w:sz w:val="24"/>
        <w:szCs w:val="24"/>
      </w:rPr>
    </w:lvl>
    <w:lvl w:ilvl="5">
      <w:start w:val="1"/>
      <w:numFmt w:val="decimal"/>
      <w:lvlText w:val="%6."/>
      <w:lvlJc w:val="left"/>
      <w:pPr>
        <w:tabs>
          <w:tab w:val="num" w:pos="3958"/>
        </w:tabs>
        <w:ind w:left="4320" w:hanging="360"/>
      </w:pPr>
      <w:rPr>
        <w:sz w:val="24"/>
        <w:szCs w:val="24"/>
      </w:rPr>
    </w:lvl>
    <w:lvl w:ilvl="6">
      <w:start w:val="1"/>
      <w:numFmt w:val="decimal"/>
      <w:lvlText w:val="%7."/>
      <w:lvlJc w:val="left"/>
      <w:pPr>
        <w:tabs>
          <w:tab w:val="num" w:pos="4678"/>
        </w:tabs>
        <w:ind w:left="5040" w:hanging="360"/>
      </w:pPr>
      <w:rPr>
        <w:sz w:val="24"/>
        <w:szCs w:val="24"/>
      </w:rPr>
    </w:lvl>
    <w:lvl w:ilvl="7">
      <w:start w:val="1"/>
      <w:numFmt w:val="decimal"/>
      <w:lvlText w:val="%8."/>
      <w:lvlJc w:val="left"/>
      <w:pPr>
        <w:tabs>
          <w:tab w:val="num" w:pos="5398"/>
        </w:tabs>
        <w:ind w:left="5760" w:hanging="360"/>
      </w:pPr>
      <w:rPr>
        <w:sz w:val="24"/>
        <w:szCs w:val="24"/>
      </w:rPr>
    </w:lvl>
    <w:lvl w:ilvl="8">
      <w:start w:val="1"/>
      <w:numFmt w:val="decimal"/>
      <w:lvlText w:val="%9."/>
      <w:lvlJc w:val="left"/>
      <w:pPr>
        <w:tabs>
          <w:tab w:val="num" w:pos="6118"/>
        </w:tabs>
        <w:ind w:left="6480" w:hanging="360"/>
      </w:pPr>
      <w:rPr>
        <w:sz w:val="24"/>
        <w:szCs w:val="24"/>
      </w:rPr>
    </w:lvl>
  </w:abstractNum>
  <w:abstractNum w:abstractNumId="1">
    <w:nsid w:val="05CE52D9"/>
    <w:multiLevelType w:val="hybridMultilevel"/>
    <w:tmpl w:val="040EF7A0"/>
    <w:styleLink w:val="11111110"/>
    <w:lvl w:ilvl="0" w:tplc="3EBE636C">
      <w:numFmt w:val="bullet"/>
      <w:pStyle w:val="30Par2gachdaudong"/>
      <w:lvlText w:val="-"/>
      <w:lvlJc w:val="left"/>
      <w:pPr>
        <w:ind w:left="780" w:hanging="360"/>
      </w:pPr>
      <w:rPr>
        <w:rFonts w:ascii="Times New Roman" w:eastAsia="Calibri" w:hAnsi="Times New Roman" w:cs="Times New Roman" w:hint="default"/>
      </w:rPr>
    </w:lvl>
    <w:lvl w:ilvl="1" w:tplc="0A2C800E">
      <w:numFmt w:val="bullet"/>
      <w:lvlText w:val=""/>
      <w:lvlJc w:val="left"/>
      <w:pPr>
        <w:ind w:left="1440" w:hanging="360"/>
      </w:pPr>
      <w:rPr>
        <w:rFonts w:ascii="Symbol" w:hAnsi="Symbol" w:hint="default"/>
        <w:sz w:val="28"/>
        <w:szCs w:val="28"/>
      </w:rPr>
    </w:lvl>
    <w:lvl w:ilvl="2" w:tplc="042A0005">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0"/>
  </w:num>
  <w:num w:numId="2">
    <w:abstractNumId w:val="1"/>
    <w:lvlOverride w:ilvl="0">
      <w:lvl w:ilvl="0" w:tplc="3EBE636C">
        <w:numFmt w:val="bullet"/>
        <w:pStyle w:val="30Par2gachdaudong"/>
        <w:lvlText w:val="-"/>
        <w:lvlJc w:val="left"/>
        <w:pPr>
          <w:ind w:left="780" w:hanging="360"/>
        </w:pPr>
        <w:rPr>
          <w:rFonts w:ascii="Times New Roman" w:eastAsia="Calibri" w:hAnsi="Times New Roman" w:cs="Times New Roman" w:hint="default"/>
          <w:b/>
        </w:r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C2DEA"/>
    <w:rsid w:val="0003738D"/>
    <w:rsid w:val="000469BA"/>
    <w:rsid w:val="000519B4"/>
    <w:rsid w:val="000615D9"/>
    <w:rsid w:val="000B6F13"/>
    <w:rsid w:val="000C7B63"/>
    <w:rsid w:val="00100D33"/>
    <w:rsid w:val="001954CE"/>
    <w:rsid w:val="001A4BC2"/>
    <w:rsid w:val="0024053E"/>
    <w:rsid w:val="00255833"/>
    <w:rsid w:val="0025614F"/>
    <w:rsid w:val="002D1A0C"/>
    <w:rsid w:val="002E135E"/>
    <w:rsid w:val="00321C77"/>
    <w:rsid w:val="00427304"/>
    <w:rsid w:val="00446DFA"/>
    <w:rsid w:val="0047489B"/>
    <w:rsid w:val="0048632B"/>
    <w:rsid w:val="004D71B1"/>
    <w:rsid w:val="004D72BF"/>
    <w:rsid w:val="00552515"/>
    <w:rsid w:val="00646A35"/>
    <w:rsid w:val="00684374"/>
    <w:rsid w:val="006C526B"/>
    <w:rsid w:val="00706950"/>
    <w:rsid w:val="00722D86"/>
    <w:rsid w:val="0074494C"/>
    <w:rsid w:val="0074727D"/>
    <w:rsid w:val="00755259"/>
    <w:rsid w:val="00764EC1"/>
    <w:rsid w:val="00791589"/>
    <w:rsid w:val="007A306D"/>
    <w:rsid w:val="007B1858"/>
    <w:rsid w:val="00826CD5"/>
    <w:rsid w:val="008C6250"/>
    <w:rsid w:val="0091463D"/>
    <w:rsid w:val="00982895"/>
    <w:rsid w:val="009D0CF7"/>
    <w:rsid w:val="00A00067"/>
    <w:rsid w:val="00A1051C"/>
    <w:rsid w:val="00A527EB"/>
    <w:rsid w:val="00A603B7"/>
    <w:rsid w:val="00A7753C"/>
    <w:rsid w:val="00AC2FD5"/>
    <w:rsid w:val="00AF7A74"/>
    <w:rsid w:val="00B00BCC"/>
    <w:rsid w:val="00B2548B"/>
    <w:rsid w:val="00B5242B"/>
    <w:rsid w:val="00B762B4"/>
    <w:rsid w:val="00BA2135"/>
    <w:rsid w:val="00C029CB"/>
    <w:rsid w:val="00C14958"/>
    <w:rsid w:val="00C15C8D"/>
    <w:rsid w:val="00C24ABE"/>
    <w:rsid w:val="00C55570"/>
    <w:rsid w:val="00C939B3"/>
    <w:rsid w:val="00CA62C3"/>
    <w:rsid w:val="00CC2891"/>
    <w:rsid w:val="00D0278E"/>
    <w:rsid w:val="00D2772C"/>
    <w:rsid w:val="00D33C50"/>
    <w:rsid w:val="00D53EAF"/>
    <w:rsid w:val="00D84020"/>
    <w:rsid w:val="00D9082B"/>
    <w:rsid w:val="00D93A4C"/>
    <w:rsid w:val="00DF2653"/>
    <w:rsid w:val="00E40F97"/>
    <w:rsid w:val="00E42819"/>
    <w:rsid w:val="00E65784"/>
    <w:rsid w:val="00F42A02"/>
    <w:rsid w:val="00FD2F76"/>
    <w:rsid w:val="019E79BD"/>
    <w:rsid w:val="02957E81"/>
    <w:rsid w:val="05790446"/>
    <w:rsid w:val="07C0455B"/>
    <w:rsid w:val="0B6B74AC"/>
    <w:rsid w:val="0C215284"/>
    <w:rsid w:val="0D7B1167"/>
    <w:rsid w:val="0DD62C16"/>
    <w:rsid w:val="0E066DD9"/>
    <w:rsid w:val="1AC234D5"/>
    <w:rsid w:val="1CC02E1D"/>
    <w:rsid w:val="1D404E7B"/>
    <w:rsid w:val="1D86080A"/>
    <w:rsid w:val="1F9723C3"/>
    <w:rsid w:val="1FB1161C"/>
    <w:rsid w:val="24364800"/>
    <w:rsid w:val="266954F5"/>
    <w:rsid w:val="2A020FE1"/>
    <w:rsid w:val="2C2D2A41"/>
    <w:rsid w:val="2F5E2D78"/>
    <w:rsid w:val="38AC3C40"/>
    <w:rsid w:val="38EE5C24"/>
    <w:rsid w:val="40C74D12"/>
    <w:rsid w:val="46B7255D"/>
    <w:rsid w:val="482D0A6B"/>
    <w:rsid w:val="48AC6EA6"/>
    <w:rsid w:val="4B213C01"/>
    <w:rsid w:val="4D59713B"/>
    <w:rsid w:val="4DB73E58"/>
    <w:rsid w:val="57925F4C"/>
    <w:rsid w:val="5926122D"/>
    <w:rsid w:val="60600FC0"/>
    <w:rsid w:val="60D761F0"/>
    <w:rsid w:val="64EC47BC"/>
    <w:rsid w:val="65625377"/>
    <w:rsid w:val="65DE0674"/>
    <w:rsid w:val="66EB1CAA"/>
    <w:rsid w:val="67826773"/>
    <w:rsid w:val="6B0802F0"/>
    <w:rsid w:val="6BA01FFA"/>
    <w:rsid w:val="72961C5C"/>
    <w:rsid w:val="72A75D17"/>
    <w:rsid w:val="736B030D"/>
    <w:rsid w:val="74C74859"/>
    <w:rsid w:val="74EE4C52"/>
    <w:rsid w:val="790C2DEA"/>
    <w:rsid w:val="795F64F0"/>
    <w:rsid w:val="79AA17FE"/>
    <w:rsid w:val="7ACC1794"/>
    <w:rsid w:val="7BB61740"/>
    <w:rsid w:val="7CA5200A"/>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B89F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vi-VN" w:eastAsia="vi-V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cs="Arial"/>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bCs/>
    </w:rPr>
  </w:style>
  <w:style w:type="character" w:styleId="Emphasis">
    <w:name w:val="Emphasis"/>
    <w:qFormat/>
    <w:rPr>
      <w:i/>
      <w:iCs/>
    </w:rPr>
  </w:style>
  <w:style w:type="character" w:styleId="Hyperlink">
    <w:name w:val="Hyperlink"/>
    <w:qFormat/>
    <w:rPr>
      <w:color w:val="0000FF"/>
      <w:u w:val="single"/>
    </w:rPr>
  </w:style>
  <w:style w:type="paragraph" w:styleId="Header">
    <w:name w:val="header"/>
    <w:basedOn w:val="Normal"/>
    <w:pPr>
      <w:tabs>
        <w:tab w:val="center" w:pos="4153"/>
        <w:tab w:val="right" w:pos="8306"/>
      </w:tabs>
      <w:snapToGrid w:val="0"/>
    </w:pPr>
    <w:rPr>
      <w:sz w:val="18"/>
      <w:szCs w:val="18"/>
    </w:rPr>
  </w:style>
  <w:style w:type="paragraph" w:styleId="Footer">
    <w:name w:val="footer"/>
    <w:basedOn w:val="Normal"/>
    <w:uiPriority w:val="99"/>
    <w:unhideWhenUsed/>
    <w:qFormat/>
    <w:pPr>
      <w:tabs>
        <w:tab w:val="center" w:pos="4153"/>
        <w:tab w:val="right" w:pos="8306"/>
      </w:tabs>
      <w:snapToGrid w:val="0"/>
    </w:pPr>
    <w:rPr>
      <w:sz w:val="18"/>
      <w:szCs w:val="18"/>
    </w:rPr>
  </w:style>
  <w:style w:type="paragraph" w:styleId="NormalWeb">
    <w:name w:val="Normal (Web)"/>
    <w:pPr>
      <w:spacing w:before="100" w:beforeAutospacing="1" w:after="100" w:afterAutospacing="1"/>
    </w:pPr>
    <w:rPr>
      <w:sz w:val="24"/>
      <w:szCs w:val="24"/>
      <w:lang w:val="en-US" w:eastAsia="zh-CN"/>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A603B7"/>
    <w:pPr>
      <w:ind w:left="720"/>
      <w:contextualSpacing/>
    </w:pPr>
  </w:style>
  <w:style w:type="paragraph" w:customStyle="1" w:styleId="30Par2gachdaudong">
    <w:name w:val="3.0_Par_2 gach dau dong"/>
    <w:basedOn w:val="ListParagraph"/>
    <w:qFormat/>
    <w:rsid w:val="00A00067"/>
    <w:pPr>
      <w:widowControl w:val="0"/>
      <w:numPr>
        <w:numId w:val="2"/>
      </w:numPr>
      <w:tabs>
        <w:tab w:val="left" w:pos="993"/>
      </w:tabs>
      <w:spacing w:before="60" w:after="60" w:line="300" w:lineRule="auto"/>
      <w:contextualSpacing w:val="0"/>
      <w:jc w:val="both"/>
    </w:pPr>
    <w:rPr>
      <w:rFonts w:ascii="Times New Roman" w:hAnsi="Times New Roman" w:cs="Times New Roman"/>
      <w:sz w:val="28"/>
      <w:szCs w:val="26"/>
      <w:lang w:val="en-US" w:eastAsia="en-US"/>
    </w:rPr>
  </w:style>
  <w:style w:type="numbering" w:customStyle="1" w:styleId="11111110">
    <w:name w:val="1 / 1.1 / 1.1.110"/>
    <w:basedOn w:val="NoList"/>
    <w:next w:val="111111"/>
    <w:semiHidden/>
    <w:unhideWhenUsed/>
    <w:rsid w:val="00A00067"/>
    <w:pPr>
      <w:numPr>
        <w:numId w:val="3"/>
      </w:numPr>
    </w:pPr>
  </w:style>
  <w:style w:type="numbering" w:styleId="111111">
    <w:name w:val="Outline List 2"/>
    <w:basedOn w:val="NoList"/>
    <w:uiPriority w:val="99"/>
    <w:semiHidden/>
    <w:unhideWhenUsed/>
    <w:rsid w:val="00A000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vi-VN" w:eastAsia="vi-V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cs="Arial"/>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bCs/>
    </w:rPr>
  </w:style>
  <w:style w:type="character" w:styleId="Emphasis">
    <w:name w:val="Emphasis"/>
    <w:qFormat/>
    <w:rPr>
      <w:i/>
      <w:iCs/>
    </w:rPr>
  </w:style>
  <w:style w:type="character" w:styleId="Hyperlink">
    <w:name w:val="Hyperlink"/>
    <w:qFormat/>
    <w:rPr>
      <w:color w:val="0000FF"/>
      <w:u w:val="single"/>
    </w:rPr>
  </w:style>
  <w:style w:type="paragraph" w:styleId="Header">
    <w:name w:val="header"/>
    <w:basedOn w:val="Normal"/>
    <w:pPr>
      <w:tabs>
        <w:tab w:val="center" w:pos="4153"/>
        <w:tab w:val="right" w:pos="8306"/>
      </w:tabs>
      <w:snapToGrid w:val="0"/>
    </w:pPr>
    <w:rPr>
      <w:sz w:val="18"/>
      <w:szCs w:val="18"/>
    </w:rPr>
  </w:style>
  <w:style w:type="paragraph" w:styleId="Footer">
    <w:name w:val="footer"/>
    <w:basedOn w:val="Normal"/>
    <w:uiPriority w:val="99"/>
    <w:unhideWhenUsed/>
    <w:qFormat/>
    <w:pPr>
      <w:tabs>
        <w:tab w:val="center" w:pos="4153"/>
        <w:tab w:val="right" w:pos="8306"/>
      </w:tabs>
      <w:snapToGrid w:val="0"/>
    </w:pPr>
    <w:rPr>
      <w:sz w:val="18"/>
      <w:szCs w:val="18"/>
    </w:rPr>
  </w:style>
  <w:style w:type="paragraph" w:styleId="NormalWeb">
    <w:name w:val="Normal (Web)"/>
    <w:pPr>
      <w:spacing w:before="100" w:beforeAutospacing="1" w:after="100" w:afterAutospacing="1"/>
    </w:pPr>
    <w:rPr>
      <w:sz w:val="24"/>
      <w:szCs w:val="24"/>
      <w:lang w:val="en-US" w:eastAsia="zh-CN"/>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A603B7"/>
    <w:pPr>
      <w:ind w:left="720"/>
      <w:contextualSpacing/>
    </w:pPr>
  </w:style>
  <w:style w:type="paragraph" w:customStyle="1" w:styleId="30Par2gachdaudong">
    <w:name w:val="3.0_Par_2 gach dau dong"/>
    <w:basedOn w:val="ListParagraph"/>
    <w:qFormat/>
    <w:rsid w:val="00A00067"/>
    <w:pPr>
      <w:widowControl w:val="0"/>
      <w:numPr>
        <w:numId w:val="2"/>
      </w:numPr>
      <w:tabs>
        <w:tab w:val="left" w:pos="993"/>
      </w:tabs>
      <w:spacing w:before="60" w:after="60" w:line="300" w:lineRule="auto"/>
      <w:contextualSpacing w:val="0"/>
      <w:jc w:val="both"/>
    </w:pPr>
    <w:rPr>
      <w:rFonts w:ascii="Times New Roman" w:hAnsi="Times New Roman" w:cs="Times New Roman"/>
      <w:sz w:val="28"/>
      <w:szCs w:val="26"/>
      <w:lang w:val="en-US" w:eastAsia="en-US"/>
    </w:rPr>
  </w:style>
  <w:style w:type="numbering" w:customStyle="1" w:styleId="11111110">
    <w:name w:val="1 / 1.1 / 1.1.110"/>
    <w:basedOn w:val="NoList"/>
    <w:next w:val="111111"/>
    <w:semiHidden/>
    <w:unhideWhenUsed/>
    <w:rsid w:val="00A00067"/>
    <w:pPr>
      <w:numPr>
        <w:numId w:val="3"/>
      </w:numPr>
    </w:pPr>
  </w:style>
  <w:style w:type="numbering" w:styleId="111111">
    <w:name w:val="Outline List 2"/>
    <w:basedOn w:val="NoList"/>
    <w:uiPriority w:val="99"/>
    <w:semiHidden/>
    <w:unhideWhenUsed/>
    <w:rsid w:val="00A000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602332">
      <w:bodyDiv w:val="1"/>
      <w:marLeft w:val="0"/>
      <w:marRight w:val="0"/>
      <w:marTop w:val="0"/>
      <w:marBottom w:val="0"/>
      <w:divBdr>
        <w:top w:val="none" w:sz="0" w:space="0" w:color="auto"/>
        <w:left w:val="none" w:sz="0" w:space="0" w:color="auto"/>
        <w:bottom w:val="none" w:sz="0" w:space="0" w:color="auto"/>
        <w:right w:val="none" w:sz="0" w:space="0" w:color="auto"/>
      </w:divBdr>
      <w:divsChild>
        <w:div w:id="352800590">
          <w:marLeft w:val="0"/>
          <w:marRight w:val="0"/>
          <w:marTop w:val="0"/>
          <w:marBottom w:val="0"/>
          <w:divBdr>
            <w:top w:val="none" w:sz="0" w:space="0" w:color="auto"/>
            <w:left w:val="none" w:sz="0" w:space="0" w:color="auto"/>
            <w:bottom w:val="none" w:sz="0" w:space="0" w:color="auto"/>
            <w:right w:val="none" w:sz="0" w:space="0" w:color="auto"/>
          </w:divBdr>
        </w:div>
        <w:div w:id="1881672818">
          <w:marLeft w:val="0"/>
          <w:marRight w:val="0"/>
          <w:marTop w:val="0"/>
          <w:marBottom w:val="0"/>
          <w:divBdr>
            <w:top w:val="none" w:sz="0" w:space="0" w:color="auto"/>
            <w:left w:val="none" w:sz="0" w:space="0" w:color="auto"/>
            <w:bottom w:val="none" w:sz="0" w:space="0" w:color="auto"/>
            <w:right w:val="none" w:sz="0" w:space="0" w:color="auto"/>
          </w:divBdr>
        </w:div>
        <w:div w:id="67924884">
          <w:marLeft w:val="0"/>
          <w:marRight w:val="0"/>
          <w:marTop w:val="0"/>
          <w:marBottom w:val="0"/>
          <w:divBdr>
            <w:top w:val="none" w:sz="0" w:space="0" w:color="auto"/>
            <w:left w:val="none" w:sz="0" w:space="0" w:color="auto"/>
            <w:bottom w:val="none" w:sz="0" w:space="0" w:color="auto"/>
            <w:right w:val="none" w:sz="0" w:space="0" w:color="auto"/>
          </w:divBdr>
        </w:div>
      </w:divsChild>
    </w:div>
    <w:div w:id="1921475725">
      <w:bodyDiv w:val="1"/>
      <w:marLeft w:val="0"/>
      <w:marRight w:val="0"/>
      <w:marTop w:val="0"/>
      <w:marBottom w:val="0"/>
      <w:divBdr>
        <w:top w:val="none" w:sz="0" w:space="0" w:color="auto"/>
        <w:left w:val="none" w:sz="0" w:space="0" w:color="auto"/>
        <w:bottom w:val="none" w:sz="0" w:space="0" w:color="auto"/>
        <w:right w:val="none" w:sz="0" w:space="0" w:color="auto"/>
      </w:divBdr>
      <w:divsChild>
        <w:div w:id="383985743">
          <w:marLeft w:val="0"/>
          <w:marRight w:val="0"/>
          <w:marTop w:val="0"/>
          <w:marBottom w:val="0"/>
          <w:divBdr>
            <w:top w:val="none" w:sz="0" w:space="0" w:color="auto"/>
            <w:left w:val="none" w:sz="0" w:space="0" w:color="auto"/>
            <w:bottom w:val="none" w:sz="0" w:space="0" w:color="auto"/>
            <w:right w:val="none" w:sz="0" w:space="0" w:color="auto"/>
          </w:divBdr>
        </w:div>
        <w:div w:id="2041394221">
          <w:marLeft w:val="0"/>
          <w:marRight w:val="0"/>
          <w:marTop w:val="0"/>
          <w:marBottom w:val="0"/>
          <w:divBdr>
            <w:top w:val="none" w:sz="0" w:space="0" w:color="auto"/>
            <w:left w:val="none" w:sz="0" w:space="0" w:color="auto"/>
            <w:bottom w:val="none" w:sz="0" w:space="0" w:color="auto"/>
            <w:right w:val="none" w:sz="0" w:space="0" w:color="auto"/>
          </w:divBdr>
        </w:div>
        <w:div w:id="1219781764">
          <w:marLeft w:val="0"/>
          <w:marRight w:val="0"/>
          <w:marTop w:val="0"/>
          <w:marBottom w:val="0"/>
          <w:divBdr>
            <w:top w:val="none" w:sz="0" w:space="0" w:color="auto"/>
            <w:left w:val="none" w:sz="0" w:space="0" w:color="auto"/>
            <w:bottom w:val="none" w:sz="0" w:space="0" w:color="auto"/>
            <w:right w:val="none" w:sz="0" w:space="0" w:color="auto"/>
          </w:divBdr>
        </w:div>
        <w:div w:id="1424374117">
          <w:marLeft w:val="0"/>
          <w:marRight w:val="0"/>
          <w:marTop w:val="0"/>
          <w:marBottom w:val="0"/>
          <w:divBdr>
            <w:top w:val="none" w:sz="0" w:space="0" w:color="auto"/>
            <w:left w:val="none" w:sz="0" w:space="0" w:color="auto"/>
            <w:bottom w:val="none" w:sz="0" w:space="0" w:color="auto"/>
            <w:right w:val="none" w:sz="0" w:space="0" w:color="auto"/>
          </w:divBdr>
        </w:div>
        <w:div w:id="1767656068">
          <w:marLeft w:val="0"/>
          <w:marRight w:val="0"/>
          <w:marTop w:val="0"/>
          <w:marBottom w:val="0"/>
          <w:divBdr>
            <w:top w:val="none" w:sz="0" w:space="0" w:color="auto"/>
            <w:left w:val="none" w:sz="0" w:space="0" w:color="auto"/>
            <w:bottom w:val="none" w:sz="0" w:space="0" w:color="auto"/>
            <w:right w:val="none" w:sz="0" w:space="0" w:color="auto"/>
          </w:divBdr>
        </w:div>
        <w:div w:id="1175191873">
          <w:marLeft w:val="0"/>
          <w:marRight w:val="0"/>
          <w:marTop w:val="0"/>
          <w:marBottom w:val="0"/>
          <w:divBdr>
            <w:top w:val="none" w:sz="0" w:space="0" w:color="auto"/>
            <w:left w:val="none" w:sz="0" w:space="0" w:color="auto"/>
            <w:bottom w:val="none" w:sz="0" w:space="0" w:color="auto"/>
            <w:right w:val="none" w:sz="0" w:space="0" w:color="auto"/>
          </w:divBdr>
        </w:div>
        <w:div w:id="288706216">
          <w:marLeft w:val="0"/>
          <w:marRight w:val="0"/>
          <w:marTop w:val="0"/>
          <w:marBottom w:val="0"/>
          <w:divBdr>
            <w:top w:val="none" w:sz="0" w:space="0" w:color="auto"/>
            <w:left w:val="none" w:sz="0" w:space="0" w:color="auto"/>
            <w:bottom w:val="none" w:sz="0" w:space="0" w:color="auto"/>
            <w:right w:val="none" w:sz="0" w:space="0" w:color="auto"/>
          </w:divBdr>
        </w:div>
        <w:div w:id="740559344">
          <w:marLeft w:val="0"/>
          <w:marRight w:val="0"/>
          <w:marTop w:val="0"/>
          <w:marBottom w:val="0"/>
          <w:divBdr>
            <w:top w:val="none" w:sz="0" w:space="0" w:color="auto"/>
            <w:left w:val="none" w:sz="0" w:space="0" w:color="auto"/>
            <w:bottom w:val="none" w:sz="0" w:space="0" w:color="auto"/>
            <w:right w:val="none" w:sz="0" w:space="0" w:color="auto"/>
          </w:divBdr>
        </w:div>
        <w:div w:id="946959491">
          <w:marLeft w:val="0"/>
          <w:marRight w:val="0"/>
          <w:marTop w:val="0"/>
          <w:marBottom w:val="0"/>
          <w:divBdr>
            <w:top w:val="none" w:sz="0" w:space="0" w:color="auto"/>
            <w:left w:val="none" w:sz="0" w:space="0" w:color="auto"/>
            <w:bottom w:val="none" w:sz="0" w:space="0" w:color="auto"/>
            <w:right w:val="none" w:sz="0" w:space="0" w:color="auto"/>
          </w:divBdr>
        </w:div>
        <w:div w:id="1963420155">
          <w:marLeft w:val="0"/>
          <w:marRight w:val="0"/>
          <w:marTop w:val="0"/>
          <w:marBottom w:val="0"/>
          <w:divBdr>
            <w:top w:val="none" w:sz="0" w:space="0" w:color="auto"/>
            <w:left w:val="none" w:sz="0" w:space="0" w:color="auto"/>
            <w:bottom w:val="none" w:sz="0" w:space="0" w:color="auto"/>
            <w:right w:val="none" w:sz="0" w:space="0" w:color="auto"/>
          </w:divBdr>
        </w:div>
        <w:div w:id="1854881336">
          <w:marLeft w:val="0"/>
          <w:marRight w:val="0"/>
          <w:marTop w:val="0"/>
          <w:marBottom w:val="0"/>
          <w:divBdr>
            <w:top w:val="none" w:sz="0" w:space="0" w:color="auto"/>
            <w:left w:val="none" w:sz="0" w:space="0" w:color="auto"/>
            <w:bottom w:val="none" w:sz="0" w:space="0" w:color="auto"/>
            <w:right w:val="none" w:sz="0" w:space="0" w:color="auto"/>
          </w:divBdr>
        </w:div>
        <w:div w:id="2063753589">
          <w:marLeft w:val="0"/>
          <w:marRight w:val="0"/>
          <w:marTop w:val="0"/>
          <w:marBottom w:val="0"/>
          <w:divBdr>
            <w:top w:val="none" w:sz="0" w:space="0" w:color="auto"/>
            <w:left w:val="none" w:sz="0" w:space="0" w:color="auto"/>
            <w:bottom w:val="none" w:sz="0" w:space="0" w:color="auto"/>
            <w:right w:val="none" w:sz="0" w:space="0" w:color="auto"/>
          </w:divBdr>
        </w:div>
        <w:div w:id="1732188131">
          <w:marLeft w:val="0"/>
          <w:marRight w:val="0"/>
          <w:marTop w:val="0"/>
          <w:marBottom w:val="0"/>
          <w:divBdr>
            <w:top w:val="none" w:sz="0" w:space="0" w:color="auto"/>
            <w:left w:val="none" w:sz="0" w:space="0" w:color="auto"/>
            <w:bottom w:val="none" w:sz="0" w:space="0" w:color="auto"/>
            <w:right w:val="none" w:sz="0" w:space="0" w:color="auto"/>
          </w:divBdr>
        </w:div>
        <w:div w:id="1733965247">
          <w:marLeft w:val="0"/>
          <w:marRight w:val="0"/>
          <w:marTop w:val="0"/>
          <w:marBottom w:val="0"/>
          <w:divBdr>
            <w:top w:val="none" w:sz="0" w:space="0" w:color="auto"/>
            <w:left w:val="none" w:sz="0" w:space="0" w:color="auto"/>
            <w:bottom w:val="none" w:sz="0" w:space="0" w:color="auto"/>
            <w:right w:val="none" w:sz="0" w:space="0" w:color="auto"/>
          </w:divBdr>
        </w:div>
        <w:div w:id="1943031860">
          <w:marLeft w:val="0"/>
          <w:marRight w:val="0"/>
          <w:marTop w:val="0"/>
          <w:marBottom w:val="0"/>
          <w:divBdr>
            <w:top w:val="none" w:sz="0" w:space="0" w:color="auto"/>
            <w:left w:val="none" w:sz="0" w:space="0" w:color="auto"/>
            <w:bottom w:val="none" w:sz="0" w:space="0" w:color="auto"/>
            <w:right w:val="none" w:sz="0" w:space="0" w:color="auto"/>
          </w:divBdr>
        </w:div>
        <w:div w:id="2145848281">
          <w:marLeft w:val="0"/>
          <w:marRight w:val="0"/>
          <w:marTop w:val="0"/>
          <w:marBottom w:val="0"/>
          <w:divBdr>
            <w:top w:val="none" w:sz="0" w:space="0" w:color="auto"/>
            <w:left w:val="none" w:sz="0" w:space="0" w:color="auto"/>
            <w:bottom w:val="none" w:sz="0" w:space="0" w:color="auto"/>
            <w:right w:val="none" w:sz="0" w:space="0" w:color="auto"/>
          </w:divBdr>
        </w:div>
        <w:div w:id="2131893380">
          <w:marLeft w:val="0"/>
          <w:marRight w:val="0"/>
          <w:marTop w:val="0"/>
          <w:marBottom w:val="0"/>
          <w:divBdr>
            <w:top w:val="none" w:sz="0" w:space="0" w:color="auto"/>
            <w:left w:val="none" w:sz="0" w:space="0" w:color="auto"/>
            <w:bottom w:val="none" w:sz="0" w:space="0" w:color="auto"/>
            <w:right w:val="none" w:sz="0" w:space="0" w:color="auto"/>
          </w:divBdr>
        </w:div>
        <w:div w:id="21635988">
          <w:marLeft w:val="0"/>
          <w:marRight w:val="0"/>
          <w:marTop w:val="0"/>
          <w:marBottom w:val="0"/>
          <w:divBdr>
            <w:top w:val="none" w:sz="0" w:space="0" w:color="auto"/>
            <w:left w:val="none" w:sz="0" w:space="0" w:color="auto"/>
            <w:bottom w:val="none" w:sz="0" w:space="0" w:color="auto"/>
            <w:right w:val="none" w:sz="0" w:space="0" w:color="auto"/>
          </w:divBdr>
        </w:div>
      </w:divsChild>
    </w:div>
  </w:divs>
  <w:encoding w:val="utf-8"/>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hyperlink" Target="http://muasamcong.mpi.gov.v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478</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Mẫu quyết định hủy thầu</vt:lpstr>
    </vt:vector>
  </TitlesOfParts>
  <Company>VnDoc.com</Company>
  <LinksUpToDate>false</LinksUpToDate>
  <CharactersWithSpaces>3197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quyết định hủy thầu</dc:title>
  <dc:creator>VnDoc.com</dc:creator>
  <cp:keywords>Mẫu quyết định hủy thầu</cp:keywords>
  <cp:lastModifiedBy>21AK22</cp:lastModifiedBy>
  <cp:revision>2</cp:revision>
  <dcterms:created xsi:type="dcterms:W3CDTF">2022-07-22T03:14:00Z</dcterms:created>
  <dcterms:modified xsi:type="dcterms:W3CDTF">2022-07-22T03:14:00Z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