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59" w:tblpY="-178"/>
        <w:tblW w:w="10740" w:type="dxa"/>
        <w:tblLook w:val="01E0" w:firstRow="1" w:lastRow="1" w:firstColumn="1" w:lastColumn="1" w:noHBand="0" w:noVBand="0"/>
      </w:tblPr>
      <w:tblGrid>
        <w:gridCol w:w="5070"/>
        <w:gridCol w:w="5670"/>
      </w:tblGrid>
      <w:tr w:rsidR="00FC7D5B" w:rsidRPr="001B3A8D" w:rsidTr="002F1B84">
        <w:trPr>
          <w:trHeight w:val="1263"/>
        </w:trPr>
        <w:tc>
          <w:tcPr>
            <w:tcW w:w="5070" w:type="dxa"/>
          </w:tcPr>
          <w:p w:rsidR="00FC7D5B" w:rsidRPr="007855A9" w:rsidRDefault="00FC7D5B" w:rsidP="002F1B84">
            <w:pPr>
              <w:pStyle w:val="Heading1"/>
              <w:spacing w:before="0" w:after="0"/>
              <w:jc w:val="center"/>
              <w:rPr>
                <w:rFonts w:ascii="Times New Roman" w:hAnsi="Times New Roman"/>
                <w:b w:val="0"/>
                <w:sz w:val="28"/>
                <w:szCs w:val="24"/>
                <w:lang w:val="nl-NL"/>
              </w:rPr>
            </w:pPr>
            <w:r>
              <w:rPr>
                <w:rFonts w:ascii="Times New Roman" w:hAnsi="Times New Roman"/>
                <w:b w:val="0"/>
                <w:sz w:val="28"/>
                <w:szCs w:val="24"/>
                <w:lang w:val="nl-NL"/>
              </w:rPr>
              <w:t>SỞ Y TẾ HÒA BÌNH</w:t>
            </w:r>
          </w:p>
          <w:p w:rsidR="00FC7D5B" w:rsidRPr="006B4276" w:rsidRDefault="00FC7D5B" w:rsidP="002F1B84">
            <w:pPr>
              <w:pStyle w:val="Heading1"/>
              <w:spacing w:before="0" w:after="0"/>
              <w:jc w:val="center"/>
              <w:rPr>
                <w:rFonts w:ascii="Times New Roman" w:hAnsi="Times New Roman"/>
                <w:sz w:val="34"/>
                <w:lang w:val="nl-NL"/>
              </w:rPr>
            </w:pPr>
            <w:r>
              <w:rPr>
                <w:rFonts w:ascii="Times New Roman" w:hAnsi="Times New Roman"/>
                <w:sz w:val="28"/>
                <w:szCs w:val="24"/>
                <w:lang w:val="nl-NL"/>
              </w:rPr>
              <w:t>TT PHÒNG CHỐNG BỆNH XÃ HỘI</w:t>
            </w:r>
          </w:p>
          <w:p w:rsidR="00FC7D5B" w:rsidRDefault="00FC7D5B" w:rsidP="002F1B84">
            <w:pPr>
              <w:pStyle w:val="Heading1"/>
              <w:spacing w:before="0" w:after="0"/>
              <w:jc w:val="center"/>
              <w:rPr>
                <w:rFonts w:ascii="Times New Roman" w:hAnsi="Times New Roman"/>
                <w:b w:val="0"/>
                <w:szCs w:val="28"/>
                <w:lang w:val="nl-NL"/>
              </w:rPr>
            </w:pPr>
            <w:r>
              <w:rPr>
                <w:rFonts w:ascii="Times New Roman" w:hAnsi="Times New Roman"/>
                <w:b w:val="0"/>
                <w:noProof/>
                <w:sz w:val="24"/>
                <w:szCs w:val="24"/>
              </w:rPr>
              <mc:AlternateContent>
                <mc:Choice Requires="wps">
                  <w:drawing>
                    <wp:anchor distT="0" distB="0" distL="114300" distR="114300" simplePos="0" relativeHeight="251661312" behindDoc="0" locked="0" layoutInCell="1" allowOverlap="1">
                      <wp:simplePos x="0" y="0"/>
                      <wp:positionH relativeFrom="column">
                        <wp:posOffset>1172845</wp:posOffset>
                      </wp:positionH>
                      <wp:positionV relativeFrom="paragraph">
                        <wp:posOffset>24765</wp:posOffset>
                      </wp:positionV>
                      <wp:extent cx="734695" cy="0"/>
                      <wp:effectExtent l="8255" t="5715" r="952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35pt,1.95pt" to="150.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G4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"/>
                  </w:pict>
                </mc:Fallback>
              </mc:AlternateContent>
            </w:r>
          </w:p>
          <w:p w:rsidR="00FC7D5B" w:rsidRPr="00C06CF9" w:rsidRDefault="00DB6DDB" w:rsidP="00DB6DDB">
            <w:pPr>
              <w:pStyle w:val="Heading1"/>
              <w:spacing w:before="0" w:after="0"/>
              <w:jc w:val="center"/>
              <w:rPr>
                <w:rFonts w:ascii="Times New Roman" w:hAnsi="Times New Roman"/>
                <w:b w:val="0"/>
                <w:sz w:val="28"/>
                <w:szCs w:val="28"/>
                <w:lang w:val="nl-NL"/>
              </w:rPr>
            </w:pPr>
            <w:r>
              <w:rPr>
                <w:rFonts w:ascii="Times New Roman" w:hAnsi="Times New Roman"/>
                <w:b w:val="0"/>
                <w:sz w:val="28"/>
                <w:szCs w:val="28"/>
                <w:lang w:val="nl-NL"/>
              </w:rPr>
              <w:t xml:space="preserve">Số: </w:t>
            </w:r>
            <w:r w:rsidR="00FC7D5B" w:rsidRPr="00C06CF9">
              <w:rPr>
                <w:rFonts w:ascii="Times New Roman" w:hAnsi="Times New Roman"/>
                <w:b w:val="0"/>
                <w:sz w:val="28"/>
                <w:szCs w:val="28"/>
                <w:lang w:val="nl-NL"/>
              </w:rPr>
              <w:t xml:space="preserve"> </w:t>
            </w:r>
            <w:r>
              <w:rPr>
                <w:rFonts w:ascii="Times New Roman" w:hAnsi="Times New Roman"/>
                <w:b w:val="0"/>
                <w:sz w:val="28"/>
                <w:szCs w:val="28"/>
                <w:lang w:val="nl-NL"/>
              </w:rPr>
              <w:t>144</w:t>
            </w:r>
            <w:r w:rsidR="00FC7D5B" w:rsidRPr="00C06CF9">
              <w:rPr>
                <w:rFonts w:ascii="Times New Roman" w:hAnsi="Times New Roman"/>
                <w:b w:val="0"/>
                <w:sz w:val="28"/>
                <w:szCs w:val="28"/>
                <w:lang w:val="nl-NL"/>
              </w:rPr>
              <w:t>/QĐ-</w:t>
            </w:r>
            <w:r w:rsidR="00FC7D5B">
              <w:rPr>
                <w:rFonts w:ascii="Times New Roman" w:hAnsi="Times New Roman"/>
                <w:b w:val="0"/>
                <w:sz w:val="28"/>
                <w:szCs w:val="28"/>
                <w:lang w:val="nl-NL"/>
              </w:rPr>
              <w:t>PCBXH</w:t>
            </w:r>
          </w:p>
        </w:tc>
        <w:tc>
          <w:tcPr>
            <w:tcW w:w="5670" w:type="dxa"/>
          </w:tcPr>
          <w:p w:rsidR="00FC7D5B" w:rsidRPr="00F664D5" w:rsidRDefault="00FC7D5B" w:rsidP="002F1B84">
            <w:pPr>
              <w:pStyle w:val="Heading1"/>
              <w:spacing w:before="0" w:after="0"/>
              <w:rPr>
                <w:rFonts w:ascii="Times New Roman" w:hAnsi="Times New Roman"/>
                <w:sz w:val="26"/>
                <w:szCs w:val="26"/>
                <w:lang w:val="nl-NL"/>
              </w:rPr>
            </w:pPr>
            <w:r w:rsidRPr="00F664D5">
              <w:rPr>
                <w:rFonts w:ascii="Times New Roman" w:hAnsi="Times New Roman"/>
                <w:sz w:val="26"/>
                <w:szCs w:val="26"/>
                <w:lang w:val="nl-NL"/>
              </w:rPr>
              <w:t>CỘNG HOÀ XÃ HỘI CHỦ NGHĨA VIỆT NAM</w:t>
            </w:r>
          </w:p>
          <w:p w:rsidR="00FC7D5B" w:rsidRPr="001B3A8D" w:rsidRDefault="00FC7D5B" w:rsidP="002F1B84">
            <w:pPr>
              <w:jc w:val="center"/>
              <w:rPr>
                <w:b/>
                <w:bCs/>
                <w:lang w:val="nl-NL"/>
              </w:rPr>
            </w:pPr>
            <w:r>
              <w:rPr>
                <w:b/>
                <w:bCs/>
                <w:lang w:val="nl-NL"/>
              </w:rPr>
              <w:t xml:space="preserve">  </w:t>
            </w:r>
            <w:r w:rsidRPr="001B3A8D">
              <w:rPr>
                <w:b/>
                <w:bCs/>
                <w:lang w:val="nl-NL"/>
              </w:rPr>
              <w:t xml:space="preserve">Độc lập </w:t>
            </w:r>
            <w:r>
              <w:rPr>
                <w:b/>
                <w:bCs/>
                <w:lang w:val="nl-NL"/>
              </w:rPr>
              <w:t>-</w:t>
            </w:r>
            <w:r w:rsidRPr="001B3A8D">
              <w:rPr>
                <w:b/>
                <w:bCs/>
                <w:lang w:val="nl-NL"/>
              </w:rPr>
              <w:t xml:space="preserve"> T</w:t>
            </w:r>
            <w:r>
              <w:rPr>
                <w:b/>
                <w:bCs/>
                <w:lang w:val="nl-NL"/>
              </w:rPr>
              <w:t>ự</w:t>
            </w:r>
            <w:r w:rsidRPr="001B3A8D">
              <w:rPr>
                <w:b/>
                <w:bCs/>
                <w:lang w:val="nl-NL"/>
              </w:rPr>
              <w:t xml:space="preserve"> do - Hạnh phúc</w:t>
            </w:r>
          </w:p>
          <w:p w:rsidR="00FC7D5B" w:rsidRPr="001B3A8D" w:rsidRDefault="00FC7D5B" w:rsidP="002F1B84">
            <w:pPr>
              <w:jc w:val="center"/>
              <w:rPr>
                <w:i/>
                <w:lang w:val="nl-NL"/>
              </w:rPr>
            </w:pPr>
            <w:r>
              <w:rPr>
                <w:i/>
                <w:noProof/>
              </w:rPr>
              <mc:AlternateContent>
                <mc:Choice Requires="wps">
                  <w:drawing>
                    <wp:anchor distT="0" distB="0" distL="114300" distR="114300" simplePos="0" relativeHeight="251660288" behindDoc="0" locked="0" layoutInCell="1" allowOverlap="1">
                      <wp:simplePos x="0" y="0"/>
                      <wp:positionH relativeFrom="column">
                        <wp:posOffset>995045</wp:posOffset>
                      </wp:positionH>
                      <wp:positionV relativeFrom="paragraph">
                        <wp:posOffset>39370</wp:posOffset>
                      </wp:positionV>
                      <wp:extent cx="1710055" cy="0"/>
                      <wp:effectExtent l="11430" t="5715" r="1206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0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35pt,3.1pt" to="21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BHAIAADY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"/>
                  </w:pict>
                </mc:Fallback>
              </mc:AlternateContent>
            </w:r>
          </w:p>
          <w:p w:rsidR="00FC7D5B" w:rsidRPr="001B3A8D" w:rsidRDefault="00FC7D5B" w:rsidP="007062B0">
            <w:pPr>
              <w:jc w:val="center"/>
              <w:rPr>
                <w:lang w:val="nl-NL"/>
              </w:rPr>
            </w:pPr>
            <w:r w:rsidRPr="001B3A8D">
              <w:rPr>
                <w:i/>
                <w:lang w:val="nl-NL"/>
              </w:rPr>
              <w:t xml:space="preserve">  </w:t>
            </w:r>
            <w:r>
              <w:rPr>
                <w:i/>
                <w:lang w:val="nl-NL"/>
              </w:rPr>
              <w:t xml:space="preserve">Hòa Bình, ngày </w:t>
            </w:r>
            <w:r w:rsidR="00DB6DDB">
              <w:rPr>
                <w:i/>
                <w:lang w:val="nl-NL"/>
              </w:rPr>
              <w:t>0</w:t>
            </w:r>
            <w:r w:rsidR="007062B0">
              <w:rPr>
                <w:i/>
                <w:lang w:val="nl-NL"/>
              </w:rPr>
              <w:t>2</w:t>
            </w:r>
            <w:r>
              <w:rPr>
                <w:i/>
                <w:lang w:val="nl-NL"/>
              </w:rPr>
              <w:t xml:space="preserve"> </w:t>
            </w:r>
            <w:r w:rsidRPr="001B3A8D">
              <w:rPr>
                <w:i/>
                <w:lang w:val="nl-NL"/>
              </w:rPr>
              <w:t xml:space="preserve">tháng </w:t>
            </w:r>
            <w:r>
              <w:rPr>
                <w:i/>
                <w:lang w:val="nl-NL"/>
              </w:rPr>
              <w:t>8</w:t>
            </w:r>
            <w:r w:rsidRPr="001B3A8D">
              <w:rPr>
                <w:i/>
                <w:lang w:val="nl-NL"/>
              </w:rPr>
              <w:t xml:space="preserve"> năm 201</w:t>
            </w:r>
            <w:r>
              <w:rPr>
                <w:i/>
                <w:lang w:val="nl-NL"/>
              </w:rPr>
              <w:t>8</w:t>
            </w:r>
          </w:p>
        </w:tc>
      </w:tr>
    </w:tbl>
    <w:p w:rsidR="00FC7D5B" w:rsidRPr="007817C1" w:rsidRDefault="00FC7D5B" w:rsidP="00FC7D5B">
      <w:pPr>
        <w:ind w:hanging="567"/>
      </w:pPr>
    </w:p>
    <w:p w:rsidR="00FC7D5B" w:rsidRPr="00753D16" w:rsidRDefault="00FC7D5B" w:rsidP="00FC7D5B">
      <w:pPr>
        <w:spacing w:line="360" w:lineRule="exact"/>
        <w:jc w:val="center"/>
        <w:rPr>
          <w:b/>
          <w:bCs/>
          <w:sz w:val="32"/>
          <w:szCs w:val="32"/>
        </w:rPr>
      </w:pPr>
      <w:r w:rsidRPr="00DE36EC">
        <w:rPr>
          <w:b/>
          <w:bCs/>
        </w:rPr>
        <w:t>QUYẾT ĐỊNH</w:t>
      </w:r>
    </w:p>
    <w:p w:rsidR="00FC7D5B" w:rsidRDefault="00FC7D5B" w:rsidP="00FC7D5B">
      <w:pPr>
        <w:pStyle w:val="BodyText"/>
        <w:spacing w:line="360" w:lineRule="exact"/>
        <w:jc w:val="center"/>
        <w:rPr>
          <w:b/>
        </w:rPr>
      </w:pPr>
      <w:r>
        <w:rPr>
          <w:b/>
        </w:rPr>
        <w:t>P</w:t>
      </w:r>
      <w:r w:rsidRPr="00142BF8">
        <w:rPr>
          <w:b/>
        </w:rPr>
        <w:t xml:space="preserve">hê duyệt kết quả lựa chọn nhà thầu gói thầu </w:t>
      </w:r>
      <w:r>
        <w:rPr>
          <w:b/>
        </w:rPr>
        <w:t xml:space="preserve">số 2: </w:t>
      </w:r>
    </w:p>
    <w:p w:rsidR="00FC7D5B" w:rsidRPr="001A6FDC" w:rsidRDefault="00FC7D5B" w:rsidP="00FC7D5B">
      <w:pPr>
        <w:pStyle w:val="BodyText"/>
        <w:spacing w:line="360" w:lineRule="exact"/>
        <w:jc w:val="center"/>
        <w:rPr>
          <w:b/>
        </w:rPr>
      </w:pPr>
      <w:r>
        <w:rPr>
          <w:b/>
        </w:rPr>
        <w:t xml:space="preserve">Mua sắm Hệ thống phẫu thuật Phaco </w:t>
      </w:r>
    </w:p>
    <w:p w:rsidR="00FC7D5B" w:rsidRPr="00241210" w:rsidRDefault="00FC7D5B" w:rsidP="00FC7D5B">
      <w:pPr>
        <w:jc w:val="center"/>
        <w:rPr>
          <w:b/>
          <w:bCs/>
          <w:i/>
          <w:iCs/>
          <w:sz w:val="26"/>
          <w:szCs w:val="26"/>
        </w:rPr>
      </w:pPr>
      <w:r>
        <w:rPr>
          <w:noProof/>
        </w:rPr>
        <mc:AlternateContent>
          <mc:Choice Requires="wps">
            <w:drawing>
              <wp:anchor distT="0" distB="0" distL="114300" distR="114300" simplePos="0" relativeHeight="251659264" behindDoc="0" locked="0" layoutInCell="1" allowOverlap="1">
                <wp:simplePos x="0" y="0"/>
                <wp:positionH relativeFrom="column">
                  <wp:posOffset>2383155</wp:posOffset>
                </wp:positionH>
                <wp:positionV relativeFrom="paragraph">
                  <wp:posOffset>60325</wp:posOffset>
                </wp:positionV>
                <wp:extent cx="1191260" cy="0"/>
                <wp:effectExtent l="5715" t="7620" r="1270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65pt,4.75pt" to="281.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DY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YtsM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"/>
            </w:pict>
          </mc:Fallback>
        </mc:AlternateContent>
      </w:r>
    </w:p>
    <w:p w:rsidR="00FC7D5B" w:rsidRDefault="00FC7D5B" w:rsidP="00FC7D5B">
      <w:pPr>
        <w:jc w:val="center"/>
        <w:rPr>
          <w:b/>
          <w:bCs/>
          <w:sz w:val="24"/>
          <w:szCs w:val="24"/>
        </w:rPr>
      </w:pPr>
    </w:p>
    <w:p w:rsidR="00FC7D5B" w:rsidRDefault="00FC7D5B" w:rsidP="00FC7D5B">
      <w:pPr>
        <w:jc w:val="center"/>
        <w:rPr>
          <w:b/>
          <w:bCs/>
        </w:rPr>
      </w:pPr>
      <w:r w:rsidRPr="00CF231F">
        <w:rPr>
          <w:b/>
          <w:bCs/>
        </w:rPr>
        <w:t xml:space="preserve">GIÁM ĐỐC </w:t>
      </w:r>
      <w:r>
        <w:rPr>
          <w:b/>
          <w:bCs/>
        </w:rPr>
        <w:t>TRUNG TÂM PHÒNG CHỐNG BỆNH XÃ HỘI</w:t>
      </w:r>
    </w:p>
    <w:p w:rsidR="00FC7D5B" w:rsidRPr="00CF231F" w:rsidRDefault="00FC7D5B" w:rsidP="00FC7D5B">
      <w:pPr>
        <w:jc w:val="center"/>
        <w:rPr>
          <w:b/>
        </w:rPr>
      </w:pPr>
      <w:r>
        <w:rPr>
          <w:b/>
          <w:bCs/>
        </w:rPr>
        <w:t xml:space="preserve"> TỈNH HÒA BÌNH</w:t>
      </w:r>
    </w:p>
    <w:p w:rsidR="00FC7D5B" w:rsidRDefault="00FC7D5B" w:rsidP="00FC7D5B">
      <w:pPr>
        <w:spacing w:after="60"/>
        <w:ind w:firstLine="560"/>
        <w:jc w:val="both"/>
        <w:rPr>
          <w:lang w:val="nl-NL"/>
        </w:rPr>
      </w:pPr>
    </w:p>
    <w:p w:rsidR="00FC7D5B" w:rsidRDefault="00FC7D5B" w:rsidP="00FC7D5B">
      <w:pPr>
        <w:spacing w:after="60"/>
        <w:ind w:firstLine="560"/>
        <w:jc w:val="both"/>
        <w:rPr>
          <w:lang w:val="nl-NL"/>
        </w:rPr>
      </w:pPr>
      <w:r w:rsidRPr="00D97E76">
        <w:rPr>
          <w:lang w:val="nl-NL"/>
        </w:rPr>
        <w:t xml:space="preserve">Căn cứ Luật Đấu thầu số </w:t>
      </w:r>
      <w:r>
        <w:rPr>
          <w:lang w:val="nl-NL"/>
        </w:rPr>
        <w:t>43</w:t>
      </w:r>
      <w:r w:rsidRPr="00D97E76">
        <w:rPr>
          <w:lang w:val="nl-NL"/>
        </w:rPr>
        <w:t>/20</w:t>
      </w:r>
      <w:r>
        <w:rPr>
          <w:lang w:val="nl-NL"/>
        </w:rPr>
        <w:t>13</w:t>
      </w:r>
      <w:r w:rsidRPr="00D97E76">
        <w:rPr>
          <w:lang w:val="nl-NL"/>
        </w:rPr>
        <w:t>/QH1</w:t>
      </w:r>
      <w:r>
        <w:rPr>
          <w:lang w:val="nl-NL"/>
        </w:rPr>
        <w:t>3</w:t>
      </w:r>
      <w:r w:rsidRPr="00D97E76">
        <w:rPr>
          <w:lang w:val="nl-NL"/>
        </w:rPr>
        <w:t xml:space="preserve"> ngày 2</w:t>
      </w:r>
      <w:r>
        <w:rPr>
          <w:lang w:val="nl-NL"/>
        </w:rPr>
        <w:t>6</w:t>
      </w:r>
      <w:r w:rsidRPr="00D97E76">
        <w:rPr>
          <w:lang w:val="nl-NL"/>
        </w:rPr>
        <w:t>/</w:t>
      </w:r>
      <w:r>
        <w:rPr>
          <w:lang w:val="nl-NL"/>
        </w:rPr>
        <w:t>1</w:t>
      </w:r>
      <w:r w:rsidRPr="00D97E76">
        <w:rPr>
          <w:lang w:val="nl-NL"/>
        </w:rPr>
        <w:t>1/20</w:t>
      </w:r>
      <w:r>
        <w:rPr>
          <w:lang w:val="nl-NL"/>
        </w:rPr>
        <w:t>13</w:t>
      </w:r>
      <w:r w:rsidRPr="00D97E76">
        <w:rPr>
          <w:lang w:val="nl-NL"/>
        </w:rPr>
        <w:t xml:space="preserve"> của Quốc hội;</w:t>
      </w:r>
    </w:p>
    <w:p w:rsidR="00FC7D5B" w:rsidRPr="00043241" w:rsidRDefault="00FC7D5B" w:rsidP="00FC7D5B">
      <w:pPr>
        <w:spacing w:after="60"/>
        <w:ind w:firstLine="567"/>
        <w:jc w:val="both"/>
        <w:rPr>
          <w:lang w:val="nl-NL"/>
        </w:rPr>
      </w:pPr>
      <w:r w:rsidRPr="005A76B7">
        <w:rPr>
          <w:lang w:val="nl-NL"/>
        </w:rPr>
        <w:t xml:space="preserve">Căn cứ Nghị định số </w:t>
      </w:r>
      <w:r>
        <w:rPr>
          <w:lang w:val="nl-NL"/>
        </w:rPr>
        <w:t>63</w:t>
      </w:r>
      <w:r w:rsidRPr="005A76B7">
        <w:rPr>
          <w:lang w:val="nl-NL"/>
        </w:rPr>
        <w:t>/20</w:t>
      </w:r>
      <w:r>
        <w:rPr>
          <w:lang w:val="nl-NL"/>
        </w:rPr>
        <w:t>14</w:t>
      </w:r>
      <w:r w:rsidRPr="005A76B7">
        <w:rPr>
          <w:lang w:val="nl-NL"/>
        </w:rPr>
        <w:t xml:space="preserve">/NĐ-CP ngày </w:t>
      </w:r>
      <w:r>
        <w:rPr>
          <w:lang w:val="nl-NL"/>
        </w:rPr>
        <w:t>26</w:t>
      </w:r>
      <w:r w:rsidRPr="005A76B7">
        <w:rPr>
          <w:lang w:val="nl-NL"/>
        </w:rPr>
        <w:t>/</w:t>
      </w:r>
      <w:r>
        <w:rPr>
          <w:lang w:val="nl-NL"/>
        </w:rPr>
        <w:t>6</w:t>
      </w:r>
      <w:r w:rsidRPr="005A76B7">
        <w:rPr>
          <w:lang w:val="nl-NL"/>
        </w:rPr>
        <w:t>/20</w:t>
      </w:r>
      <w:r>
        <w:rPr>
          <w:lang w:val="nl-NL"/>
        </w:rPr>
        <w:t>14</w:t>
      </w:r>
      <w:r w:rsidRPr="005A76B7">
        <w:rPr>
          <w:lang w:val="nl-NL"/>
        </w:rPr>
        <w:t xml:space="preserve"> của Chính phủ </w:t>
      </w:r>
      <w:r>
        <w:rPr>
          <w:lang w:val="nl-NL"/>
        </w:rPr>
        <w:t>quy định chi tiết thi hành một số điều của Luật Đấu thầu về lựa chọn nhà thầu</w:t>
      </w:r>
      <w:r w:rsidRPr="005A76B7">
        <w:rPr>
          <w:lang w:val="nl-NL"/>
        </w:rPr>
        <w:t>;</w:t>
      </w:r>
      <w:r w:rsidRPr="00043241">
        <w:rPr>
          <w:lang w:val="nl-NL"/>
        </w:rPr>
        <w:t xml:space="preserve"> </w:t>
      </w:r>
    </w:p>
    <w:p w:rsidR="00FC7D5B" w:rsidRPr="00497252" w:rsidRDefault="00FC7D5B" w:rsidP="00FC7D5B">
      <w:pPr>
        <w:spacing w:after="40"/>
        <w:ind w:firstLine="567"/>
        <w:jc w:val="both"/>
        <w:rPr>
          <w:lang w:val="vi-VN"/>
        </w:rPr>
      </w:pPr>
      <w:r w:rsidRPr="008E13CC">
        <w:rPr>
          <w:lang w:val="nl-NL"/>
        </w:rPr>
        <w:t>Căn cứ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FC7D5B" w:rsidRDefault="00FC7D5B" w:rsidP="00FC7D5B">
      <w:pPr>
        <w:ind w:firstLine="709"/>
        <w:jc w:val="both"/>
        <w:rPr>
          <w:color w:val="000000"/>
          <w:lang w:val="nl-NL"/>
        </w:rPr>
      </w:pPr>
      <w:r w:rsidRPr="00615287">
        <w:rPr>
          <w:color w:val="000000"/>
          <w:lang w:val="nl-NL"/>
        </w:rPr>
        <w:t xml:space="preserve">Căn cứ Quyết định số </w:t>
      </w:r>
      <w:r>
        <w:rPr>
          <w:color w:val="000000"/>
          <w:lang w:val="nl-NL"/>
        </w:rPr>
        <w:t>968</w:t>
      </w:r>
      <w:r w:rsidRPr="00615287">
        <w:rPr>
          <w:color w:val="000000"/>
          <w:lang w:val="nl-NL"/>
        </w:rPr>
        <w:t>/QĐ-</w:t>
      </w:r>
      <w:r>
        <w:rPr>
          <w:color w:val="000000"/>
          <w:lang w:val="nl-NL"/>
        </w:rPr>
        <w:t>UBND</w:t>
      </w:r>
      <w:r w:rsidRPr="00615287">
        <w:rPr>
          <w:color w:val="000000"/>
          <w:lang w:val="nl-NL"/>
        </w:rPr>
        <w:t xml:space="preserve"> ngày </w:t>
      </w:r>
      <w:r>
        <w:rPr>
          <w:color w:val="000000"/>
          <w:lang w:val="nl-NL"/>
        </w:rPr>
        <w:t>16</w:t>
      </w:r>
      <w:r w:rsidRPr="00615287">
        <w:rPr>
          <w:color w:val="000000"/>
          <w:lang w:val="nl-NL"/>
        </w:rPr>
        <w:t xml:space="preserve"> tháng </w:t>
      </w:r>
      <w:r>
        <w:rPr>
          <w:color w:val="000000"/>
          <w:lang w:val="nl-NL"/>
        </w:rPr>
        <w:t>4</w:t>
      </w:r>
      <w:r w:rsidRPr="00615287">
        <w:rPr>
          <w:color w:val="000000"/>
          <w:lang w:val="nl-NL"/>
        </w:rPr>
        <w:t xml:space="preserve"> năm 201</w:t>
      </w:r>
      <w:r>
        <w:rPr>
          <w:color w:val="000000"/>
          <w:lang w:val="nl-NL"/>
        </w:rPr>
        <w:t>8</w:t>
      </w:r>
      <w:r w:rsidRPr="00615287">
        <w:rPr>
          <w:color w:val="000000"/>
          <w:lang w:val="nl-NL"/>
        </w:rPr>
        <w:t xml:space="preserve"> của </w:t>
      </w:r>
      <w:r>
        <w:rPr>
          <w:color w:val="000000"/>
          <w:lang w:val="nl-NL"/>
        </w:rPr>
        <w:t>Ủy ban nhân dân tỉnh Hòa Bình về việc cho phép các đơn vị khám, chữa bệnh thuộc Sở Y tế được sử dụng một phần kinh phí cải cách tiền lương còn dư đến năm 2017;</w:t>
      </w:r>
    </w:p>
    <w:p w:rsidR="00FC7D5B" w:rsidRPr="005A3090" w:rsidRDefault="00FC7D5B" w:rsidP="00FC7D5B">
      <w:pPr>
        <w:ind w:firstLine="709"/>
        <w:jc w:val="both"/>
        <w:rPr>
          <w:color w:val="000000"/>
          <w:lang w:val="nl-NL"/>
        </w:rPr>
      </w:pPr>
      <w:r>
        <w:rPr>
          <w:color w:val="000000"/>
          <w:lang w:val="nl-NL"/>
        </w:rPr>
        <w:t>Căn cứ Công văn số 607/SYT-KHTC ngày 18/4/2018 của Sở Y tế tỉnh Hòa Bình về việc thông báo chủ trương sử dụng kinh phí kết dư từ nguồn cải cách tiền lương năm 2017;</w:t>
      </w:r>
    </w:p>
    <w:p w:rsidR="00FC7D5B" w:rsidRDefault="00FC7D5B" w:rsidP="00FC7D5B">
      <w:pPr>
        <w:ind w:firstLine="709"/>
        <w:jc w:val="both"/>
        <w:rPr>
          <w:color w:val="000000"/>
          <w:lang w:val="nl-NL"/>
        </w:rPr>
      </w:pPr>
      <w:r>
        <w:rPr>
          <w:color w:val="000000"/>
          <w:lang w:val="nl-NL"/>
        </w:rPr>
        <w:t xml:space="preserve">Căn cứ Quyết định số </w:t>
      </w:r>
      <w:r w:rsidR="00472397">
        <w:rPr>
          <w:color w:val="000000"/>
          <w:lang w:val="nl-NL"/>
        </w:rPr>
        <w:t>1558</w:t>
      </w:r>
      <w:r>
        <w:rPr>
          <w:color w:val="000000"/>
          <w:lang w:val="nl-NL"/>
        </w:rPr>
        <w:t>/QĐ-</w:t>
      </w:r>
      <w:r w:rsidR="00472397">
        <w:rPr>
          <w:color w:val="000000"/>
          <w:lang w:val="nl-NL"/>
        </w:rPr>
        <w:t xml:space="preserve">UBND </w:t>
      </w:r>
      <w:r>
        <w:rPr>
          <w:color w:val="000000"/>
          <w:lang w:val="nl-NL"/>
        </w:rPr>
        <w:t xml:space="preserve">ngày </w:t>
      </w:r>
      <w:r w:rsidR="00472397">
        <w:rPr>
          <w:color w:val="000000"/>
          <w:lang w:val="nl-NL"/>
        </w:rPr>
        <w:t>04</w:t>
      </w:r>
      <w:r>
        <w:rPr>
          <w:color w:val="000000"/>
          <w:lang w:val="nl-NL"/>
        </w:rPr>
        <w:t>/</w:t>
      </w:r>
      <w:r w:rsidR="00472397">
        <w:rPr>
          <w:color w:val="000000"/>
          <w:lang w:val="nl-NL"/>
        </w:rPr>
        <w:t>7</w:t>
      </w:r>
      <w:r>
        <w:rPr>
          <w:color w:val="000000"/>
          <w:lang w:val="nl-NL"/>
        </w:rPr>
        <w:t xml:space="preserve">/2018 của </w:t>
      </w:r>
      <w:r w:rsidR="00472397">
        <w:rPr>
          <w:color w:val="000000"/>
          <w:lang w:val="nl-NL"/>
        </w:rPr>
        <w:t>Ủy ban nhân dân tỉnh Hòa Bình về việc phê duyệt dự toán và kế hoạch lựa chọn nhà thầu gói thầu: Mua sắm thiết bị y tế của Trung tâm Phòng chống bệnh xã hội;</w:t>
      </w:r>
    </w:p>
    <w:p w:rsidR="00FC7D5B" w:rsidRPr="005A3090" w:rsidRDefault="00FC7D5B" w:rsidP="00FC7D5B">
      <w:pPr>
        <w:ind w:firstLine="709"/>
        <w:jc w:val="both"/>
        <w:rPr>
          <w:color w:val="000000"/>
          <w:lang w:val="nl-NL"/>
        </w:rPr>
      </w:pPr>
      <w:r>
        <w:rPr>
          <w:color w:val="000000"/>
          <w:lang w:val="nl-NL"/>
        </w:rPr>
        <w:t xml:space="preserve">Căn cứ báo cáo đánh giá hồ sơ đề xuất </w:t>
      </w:r>
      <w:r w:rsidR="00421A87">
        <w:rPr>
          <w:color w:val="000000"/>
          <w:lang w:val="nl-NL"/>
        </w:rPr>
        <w:t xml:space="preserve">gói thầu </w:t>
      </w:r>
      <w:r w:rsidR="00421A87">
        <w:rPr>
          <w:color w:val="000000"/>
          <w:lang w:val="nl-NL"/>
        </w:rPr>
        <w:t>Mua sắm hệ thống phẫu thuật Phaco</w:t>
      </w:r>
      <w:r w:rsidR="00421A87">
        <w:rPr>
          <w:color w:val="000000"/>
          <w:lang w:val="nl-NL"/>
        </w:rPr>
        <w:t xml:space="preserve"> số: </w:t>
      </w:r>
      <w:r w:rsidR="00421A87">
        <w:rPr>
          <w:szCs w:val="26"/>
          <w:lang w:val="es-ES"/>
        </w:rPr>
        <w:t>307/2018/BC-TL</w:t>
      </w:r>
      <w:r w:rsidR="00421A87">
        <w:rPr>
          <w:color w:val="000000"/>
          <w:lang w:val="nl-NL"/>
        </w:rPr>
        <w:t xml:space="preserve"> ngày 30/7/2018 của Công ty TNHH Thiết bị công nghệ Trường Long</w:t>
      </w:r>
      <w:r>
        <w:rPr>
          <w:color w:val="000000"/>
          <w:lang w:val="nl-NL"/>
        </w:rPr>
        <w:t>;</w:t>
      </w:r>
    </w:p>
    <w:p w:rsidR="00FC7D5B" w:rsidRDefault="00FC7D5B" w:rsidP="00FC7D5B">
      <w:pPr>
        <w:spacing w:after="40"/>
        <w:ind w:firstLine="567"/>
        <w:jc w:val="both"/>
        <w:rPr>
          <w:color w:val="000000"/>
          <w:lang w:val="nl-NL"/>
        </w:rPr>
      </w:pPr>
      <w:r>
        <w:rPr>
          <w:lang w:val="nl-NL"/>
        </w:rPr>
        <w:t xml:space="preserve"> </w:t>
      </w:r>
      <w:r w:rsidR="00A941EF">
        <w:rPr>
          <w:lang w:val="nl-NL"/>
        </w:rPr>
        <w:t xml:space="preserve">Căn cứ báo cáo thẩm định số </w:t>
      </w:r>
      <w:r w:rsidR="00A941EF">
        <w:rPr>
          <w:lang w:val="fr-FR" w:eastAsia="vi-VN"/>
        </w:rPr>
        <w:t>18/BC-TC</w:t>
      </w:r>
      <w:r w:rsidR="00A941EF">
        <w:rPr>
          <w:lang w:val="fr-FR" w:eastAsia="vi-VN"/>
        </w:rPr>
        <w:t xml:space="preserve"> ngày 01/8/2018 của Công ty TNHH tư vấn đấu thầu và thương mại Thành Công về việc thẩm định kết quả lựa chọn nhà thầu gói thầu </w:t>
      </w:r>
      <w:bookmarkStart w:id="0" w:name="OLE_LINK10"/>
      <w:bookmarkStart w:id="1" w:name="OLE_LINK11"/>
      <w:bookmarkStart w:id="2" w:name="OLE_LINK12"/>
      <w:r w:rsidR="00A941EF">
        <w:rPr>
          <w:color w:val="000000"/>
          <w:lang w:val="nl-NL"/>
        </w:rPr>
        <w:t>Mua sắm hệ thống phẫu thuật Phaco</w:t>
      </w:r>
      <w:bookmarkEnd w:id="0"/>
      <w:bookmarkEnd w:id="1"/>
      <w:bookmarkEnd w:id="2"/>
      <w:r w:rsidR="00A941EF">
        <w:rPr>
          <w:color w:val="000000"/>
          <w:lang w:val="nl-NL"/>
        </w:rPr>
        <w:t>.</w:t>
      </w:r>
    </w:p>
    <w:p w:rsidR="00FC7D5B" w:rsidRDefault="00FC7D5B" w:rsidP="00FC7D5B">
      <w:pPr>
        <w:spacing w:after="40"/>
        <w:ind w:firstLine="567"/>
        <w:jc w:val="both"/>
        <w:rPr>
          <w:color w:val="000000"/>
          <w:lang w:val="nl-NL"/>
        </w:rPr>
      </w:pPr>
    </w:p>
    <w:p w:rsidR="00FC7D5B" w:rsidRDefault="00FC7D5B" w:rsidP="00FC7D5B">
      <w:pPr>
        <w:spacing w:before="60" w:after="80"/>
        <w:jc w:val="center"/>
        <w:rPr>
          <w:b/>
          <w:bCs/>
        </w:rPr>
      </w:pPr>
      <w:r w:rsidRPr="004513CB">
        <w:rPr>
          <w:b/>
          <w:bCs/>
        </w:rPr>
        <w:t>QUYẾT ĐỊNH</w:t>
      </w:r>
      <w:r>
        <w:rPr>
          <w:b/>
          <w:bCs/>
        </w:rPr>
        <w:t>:</w:t>
      </w:r>
    </w:p>
    <w:p w:rsidR="00FC7D5B" w:rsidRPr="004D76AA" w:rsidRDefault="00FC7D5B" w:rsidP="00FC7D5B">
      <w:pPr>
        <w:spacing w:before="120" w:line="360" w:lineRule="exact"/>
        <w:ind w:firstLine="567"/>
        <w:jc w:val="both"/>
      </w:pPr>
      <w:r w:rsidRPr="005A11E1">
        <w:rPr>
          <w:b/>
          <w:bCs/>
        </w:rPr>
        <w:t>Điều 1.</w:t>
      </w:r>
      <w:r w:rsidRPr="00AE13B7">
        <w:rPr>
          <w:sz w:val="26"/>
          <w:szCs w:val="26"/>
        </w:rPr>
        <w:t xml:space="preserve"> </w:t>
      </w:r>
      <w:r>
        <w:rPr>
          <w:sz w:val="26"/>
          <w:szCs w:val="26"/>
        </w:rPr>
        <w:t>Phê d</w:t>
      </w:r>
      <w:r>
        <w:t xml:space="preserve">uyệt kết quả lựa chọn nhà thầu gói thầu </w:t>
      </w:r>
      <w:r>
        <w:rPr>
          <w:lang w:val="nl-NL" w:bidi="he-IL"/>
        </w:rPr>
        <w:t xml:space="preserve">Mua sắm </w:t>
      </w:r>
      <w:r w:rsidR="00472397">
        <w:rPr>
          <w:lang w:val="nl-NL" w:bidi="he-IL"/>
        </w:rPr>
        <w:t>h</w:t>
      </w:r>
      <w:r w:rsidR="00CE7884">
        <w:rPr>
          <w:lang w:val="nl-NL" w:bidi="he-IL"/>
        </w:rPr>
        <w:t>ệ thống phẫu thuật Phaco</w:t>
      </w:r>
      <w:r>
        <w:rPr>
          <w:lang w:val="nl-NL"/>
        </w:rPr>
        <w:t>,</w:t>
      </w:r>
      <w:r>
        <w:t xml:space="preserve"> như sau:</w:t>
      </w:r>
    </w:p>
    <w:p w:rsidR="00FC7D5B" w:rsidRPr="00C81B5B" w:rsidRDefault="00FC7D5B" w:rsidP="00FC7D5B">
      <w:pPr>
        <w:spacing w:before="120" w:line="360" w:lineRule="exact"/>
        <w:ind w:firstLine="567"/>
        <w:jc w:val="both"/>
        <w:rPr>
          <w:b/>
          <w:bCs/>
          <w:sz w:val="32"/>
          <w:szCs w:val="32"/>
        </w:rPr>
      </w:pPr>
      <w:r w:rsidRPr="005B177D">
        <w:rPr>
          <w:b/>
          <w:bCs/>
        </w:rPr>
        <w:lastRenderedPageBreak/>
        <w:t>1- Nội dung gói thầu</w:t>
      </w:r>
      <w:r>
        <w:t xml:space="preserve">: </w:t>
      </w:r>
      <w:r w:rsidRPr="008B3F03">
        <w:rPr>
          <w:lang w:val="pl-PL"/>
        </w:rPr>
        <w:t xml:space="preserve">Toàn bộ công việc gói thầu </w:t>
      </w:r>
      <w:r>
        <w:rPr>
          <w:lang w:val="nl-NL" w:bidi="he-IL"/>
        </w:rPr>
        <w:t xml:space="preserve">mua sắm </w:t>
      </w:r>
      <w:r w:rsidR="00472397">
        <w:rPr>
          <w:lang w:val="nl-NL" w:bidi="he-IL"/>
        </w:rPr>
        <w:t xml:space="preserve">hệ thống phẫu thuật phaco </w:t>
      </w:r>
      <w:r>
        <w:rPr>
          <w:lang w:val="nl-NL" w:bidi="he-IL"/>
        </w:rPr>
        <w:t xml:space="preserve">của Trung tâm phòng chống bệnh xã hội tỉnh Hòa Bình  </w:t>
      </w:r>
      <w:r w:rsidRPr="008B3F03">
        <w:rPr>
          <w:lang w:val="pl-PL"/>
        </w:rPr>
        <w:t xml:space="preserve">đảm bảo </w:t>
      </w:r>
      <w:r>
        <w:rPr>
          <w:lang w:val="pl-PL"/>
        </w:rPr>
        <w:t>đúng các quy định hiện hành của Nhà nước.</w:t>
      </w:r>
    </w:p>
    <w:p w:rsidR="00FC7D5B" w:rsidRPr="000E675B" w:rsidRDefault="00FC7D5B" w:rsidP="00FC7D5B">
      <w:pPr>
        <w:spacing w:line="360" w:lineRule="exact"/>
        <w:ind w:firstLine="570"/>
        <w:jc w:val="both"/>
      </w:pPr>
      <w:r w:rsidRPr="005B177D">
        <w:rPr>
          <w:b/>
          <w:bCs/>
        </w:rPr>
        <w:t>2- Đơn vị trúng thầu:</w:t>
      </w:r>
      <w:r>
        <w:t xml:space="preserve"> Công ty </w:t>
      </w:r>
      <w:r w:rsidR="007062B0">
        <w:t xml:space="preserve">TNHH </w:t>
      </w:r>
      <w:r w:rsidR="00472397">
        <w:t xml:space="preserve">TM </w:t>
      </w:r>
      <w:r w:rsidR="007062B0">
        <w:t xml:space="preserve">và Dịch vụ </w:t>
      </w:r>
      <w:r w:rsidR="00472397">
        <w:t>Phúc Xuân</w:t>
      </w:r>
    </w:p>
    <w:p w:rsidR="007062B0" w:rsidRPr="006A7436" w:rsidRDefault="00FC7D5B" w:rsidP="007062B0">
      <w:pPr>
        <w:spacing w:after="120"/>
        <w:ind w:firstLine="709"/>
        <w:jc w:val="both"/>
        <w:rPr>
          <w:lang w:val="pt-BR"/>
        </w:rPr>
      </w:pPr>
      <w:r w:rsidRPr="000E675B">
        <w:t xml:space="preserve">   Địa chỉ: </w:t>
      </w:r>
      <w:r w:rsidR="007062B0" w:rsidRPr="006A7436">
        <w:rPr>
          <w:lang w:val="pt-BR"/>
        </w:rPr>
        <w:t xml:space="preserve">Địa chỉ: </w:t>
      </w:r>
      <w:r w:rsidR="007062B0">
        <w:rPr>
          <w:lang w:val="pt-BR"/>
        </w:rPr>
        <w:t>Số 10, ngõ 97 đường Văn Cao, phường Liễu Giai, quận Ba Đình, Tp. Hà Nội</w:t>
      </w:r>
      <w:r w:rsidR="007062B0" w:rsidRPr="006A7436">
        <w:rPr>
          <w:lang w:val="pt-BR"/>
        </w:rPr>
        <w:t>.</w:t>
      </w:r>
    </w:p>
    <w:p w:rsidR="00FC7D5B" w:rsidRDefault="00FC7D5B" w:rsidP="00FC7D5B">
      <w:pPr>
        <w:pStyle w:val="BodyTextIndent"/>
        <w:spacing w:before="80" w:after="80"/>
        <w:ind w:firstLine="207"/>
        <w:rPr>
          <w:b/>
          <w:bCs/>
          <w:color w:val="FF0000"/>
          <w:lang w:val="pt-BR"/>
        </w:rPr>
      </w:pPr>
      <w:r w:rsidRPr="005B177D">
        <w:rPr>
          <w:b/>
          <w:bCs/>
        </w:rPr>
        <w:t>3- Giá trúng thầu:</w:t>
      </w:r>
      <w:r>
        <w:t xml:space="preserve"> </w:t>
      </w:r>
      <w:r w:rsidRPr="007528E6">
        <w:rPr>
          <w:lang w:val="sv-SE"/>
        </w:rPr>
        <w:t>(Bao gồm cả thuế VAT) là</w:t>
      </w:r>
      <w:r w:rsidR="007062B0">
        <w:rPr>
          <w:lang w:val="sv-SE"/>
        </w:rPr>
        <w:t>: 690.900.000</w:t>
      </w:r>
      <w:r w:rsidR="00472397">
        <w:rPr>
          <w:lang w:val="sv-SE"/>
        </w:rPr>
        <w:t xml:space="preserve"> </w:t>
      </w:r>
      <w:r w:rsidRPr="000D4AD0">
        <w:t xml:space="preserve"> </w:t>
      </w:r>
      <w:r w:rsidRPr="000D4AD0">
        <w:rPr>
          <w:b/>
          <w:bCs/>
          <w:lang w:val="sv-SE"/>
        </w:rPr>
        <w:t>đồng</w:t>
      </w:r>
      <w:r w:rsidRPr="00D37DBC">
        <w:rPr>
          <w:b/>
          <w:bCs/>
          <w:color w:val="FF0000"/>
          <w:lang w:val="pt-BR"/>
        </w:rPr>
        <w:t xml:space="preserve"> </w:t>
      </w:r>
    </w:p>
    <w:p w:rsidR="00FC7D5B" w:rsidRPr="0085397E" w:rsidRDefault="00FC7D5B" w:rsidP="00FC7D5B">
      <w:pPr>
        <w:spacing w:line="360" w:lineRule="exact"/>
        <w:ind w:firstLine="567"/>
        <w:jc w:val="both"/>
        <w:rPr>
          <w:lang w:val="sv-SE"/>
        </w:rPr>
      </w:pPr>
      <w:r>
        <w:rPr>
          <w:i/>
          <w:lang w:val="es-ES"/>
        </w:rPr>
        <w:t xml:space="preserve">Bằng chữ: </w:t>
      </w:r>
      <w:r w:rsidRPr="007A036A">
        <w:rPr>
          <w:i/>
          <w:lang w:val="es-ES"/>
        </w:rPr>
        <w:t>(</w:t>
      </w:r>
      <w:r w:rsidR="007062B0">
        <w:rPr>
          <w:i/>
          <w:lang w:val="pl-PL"/>
        </w:rPr>
        <w:t>Sáu trăm chín mươi triệu, chín trăm nghìn</w:t>
      </w:r>
      <w:r>
        <w:rPr>
          <w:i/>
          <w:lang w:val="pl-PL"/>
        </w:rPr>
        <w:t xml:space="preserve"> đồng chẵn</w:t>
      </w:r>
      <w:r w:rsidRPr="007A036A">
        <w:rPr>
          <w:i/>
          <w:lang w:val="es-ES"/>
        </w:rPr>
        <w:t>)</w:t>
      </w:r>
      <w:r>
        <w:rPr>
          <w:i/>
          <w:lang w:val="es-ES"/>
        </w:rPr>
        <w:t>.</w:t>
      </w:r>
      <w:r w:rsidRPr="007A036A">
        <w:rPr>
          <w:i/>
          <w:iCs/>
          <w:lang w:val="pt-BR"/>
        </w:rPr>
        <w:t xml:space="preserve"> </w:t>
      </w:r>
    </w:p>
    <w:p w:rsidR="00FC7D5B" w:rsidRPr="003814D4" w:rsidRDefault="00FC7D5B" w:rsidP="00FC7D5B">
      <w:pPr>
        <w:spacing w:before="60" w:after="80" w:line="360" w:lineRule="exact"/>
        <w:ind w:firstLine="567"/>
        <w:jc w:val="both"/>
        <w:rPr>
          <w:lang w:val="sv-SE"/>
        </w:rPr>
      </w:pPr>
      <w:r w:rsidRPr="003814D4">
        <w:rPr>
          <w:b/>
          <w:bCs/>
          <w:lang w:val="sv-SE"/>
        </w:rPr>
        <w:t>4- Thời gian thực hiện hợp đồng:</w:t>
      </w:r>
      <w:r w:rsidRPr="003814D4">
        <w:rPr>
          <w:lang w:val="sv-SE"/>
        </w:rPr>
        <w:t xml:space="preserve"> </w:t>
      </w:r>
      <w:r>
        <w:rPr>
          <w:lang w:val="sv-SE"/>
        </w:rPr>
        <w:t>trong 90</w:t>
      </w:r>
      <w:r w:rsidRPr="00D75A9E">
        <w:rPr>
          <w:bCs/>
          <w:lang w:val="sv-SE"/>
        </w:rPr>
        <w:t xml:space="preserve"> ngày</w:t>
      </w:r>
      <w:r w:rsidRPr="003814D4">
        <w:rPr>
          <w:b/>
          <w:bCs/>
          <w:lang w:val="sv-SE"/>
        </w:rPr>
        <w:t xml:space="preserve"> </w:t>
      </w:r>
      <w:r w:rsidRPr="003814D4">
        <w:rPr>
          <w:lang w:val="sv-SE"/>
        </w:rPr>
        <w:t>kể từ ngày hợp đồng ký kết có hiệu lực.</w:t>
      </w:r>
    </w:p>
    <w:p w:rsidR="00FC7D5B" w:rsidRPr="003814D4" w:rsidRDefault="00FC7D5B" w:rsidP="00FC7D5B">
      <w:pPr>
        <w:spacing w:before="60" w:after="60" w:line="360" w:lineRule="exact"/>
        <w:ind w:firstLine="567"/>
        <w:jc w:val="both"/>
        <w:rPr>
          <w:lang w:val="sv-SE"/>
        </w:rPr>
      </w:pPr>
      <w:r>
        <w:rPr>
          <w:b/>
          <w:bCs/>
          <w:lang w:val="sv-SE"/>
        </w:rPr>
        <w:t>5- Nguồn</w:t>
      </w:r>
      <w:r w:rsidRPr="003814D4">
        <w:rPr>
          <w:b/>
          <w:bCs/>
          <w:lang w:val="sv-SE"/>
        </w:rPr>
        <w:t xml:space="preserve"> vốn thực hiện:</w:t>
      </w:r>
      <w:r w:rsidRPr="003814D4">
        <w:rPr>
          <w:lang w:val="sv-SE"/>
        </w:rPr>
        <w:t xml:space="preserve"> </w:t>
      </w:r>
      <w:r w:rsidR="00472397">
        <w:rPr>
          <w:lang w:val="sv-SE"/>
        </w:rPr>
        <w:t>Nguồn cải cách tiền lương còn dư đến năm 2017</w:t>
      </w:r>
    </w:p>
    <w:p w:rsidR="00FC7D5B" w:rsidRPr="003814D4" w:rsidRDefault="00FC7D5B" w:rsidP="00FC7D5B">
      <w:pPr>
        <w:spacing w:before="60" w:after="80" w:line="360" w:lineRule="exact"/>
        <w:ind w:firstLine="567"/>
        <w:jc w:val="both"/>
        <w:rPr>
          <w:lang w:val="sv-SE"/>
        </w:rPr>
      </w:pPr>
      <w:r w:rsidRPr="003814D4">
        <w:rPr>
          <w:b/>
          <w:bCs/>
          <w:lang w:val="sv-SE"/>
        </w:rPr>
        <w:t xml:space="preserve">6- Hình thức hợp đồng: </w:t>
      </w:r>
      <w:r w:rsidRPr="003814D4">
        <w:rPr>
          <w:lang w:val="sv-SE"/>
        </w:rPr>
        <w:t>Hợp đồng trọn gói.</w:t>
      </w:r>
    </w:p>
    <w:p w:rsidR="00FC7D5B" w:rsidRPr="0058255D" w:rsidRDefault="00FC7D5B" w:rsidP="00FC7D5B">
      <w:pPr>
        <w:tabs>
          <w:tab w:val="right" w:pos="7797"/>
        </w:tabs>
        <w:spacing w:before="20" w:after="20" w:line="264" w:lineRule="auto"/>
        <w:ind w:firstLine="567"/>
        <w:jc w:val="both"/>
        <w:rPr>
          <w:lang w:val="nl-NL"/>
        </w:rPr>
      </w:pPr>
      <w:r w:rsidRPr="0058255D">
        <w:rPr>
          <w:b/>
          <w:bCs/>
          <w:lang w:val="nl-NL"/>
        </w:rPr>
        <w:t xml:space="preserve">Điều 2. </w:t>
      </w:r>
      <w:bookmarkStart w:id="3" w:name="_GoBack"/>
      <w:bookmarkEnd w:id="3"/>
      <w:r>
        <w:rPr>
          <w:lang w:val="nl-NL"/>
        </w:rPr>
        <w:t xml:space="preserve">Công ty </w:t>
      </w:r>
      <w:r w:rsidR="00421A87">
        <w:rPr>
          <w:lang w:val="nl-NL"/>
        </w:rPr>
        <w:t xml:space="preserve">TNHH </w:t>
      </w:r>
      <w:r w:rsidR="00472397">
        <w:rPr>
          <w:lang w:val="nl-NL"/>
        </w:rPr>
        <w:t xml:space="preserve">TM </w:t>
      </w:r>
      <w:r w:rsidR="00421A87">
        <w:rPr>
          <w:lang w:val="nl-NL"/>
        </w:rPr>
        <w:t xml:space="preserve">và Dịch vụ </w:t>
      </w:r>
      <w:r w:rsidR="00472397">
        <w:rPr>
          <w:lang w:val="nl-NL"/>
        </w:rPr>
        <w:t>Phúc Xuân</w:t>
      </w:r>
      <w:r w:rsidR="00421A87">
        <w:rPr>
          <w:lang w:val="nl-NL"/>
        </w:rPr>
        <w:t>, phòng KH-TC và các khoa, phòng</w:t>
      </w:r>
      <w:r w:rsidRPr="0058255D">
        <w:rPr>
          <w:lang w:val="nl-NL"/>
        </w:rPr>
        <w:t xml:space="preserve"> có liên quan căn cứ Quyết định thi hành./.</w:t>
      </w:r>
    </w:p>
    <w:p w:rsidR="00FC7D5B" w:rsidRDefault="00FC7D5B" w:rsidP="00FC7D5B">
      <w:pPr>
        <w:spacing w:before="60" w:after="80" w:line="360" w:lineRule="exact"/>
        <w:ind w:firstLine="567"/>
        <w:jc w:val="both"/>
        <w:rPr>
          <w:b/>
          <w:bCs/>
          <w:lang w:val="pt-BR"/>
        </w:rPr>
      </w:pPr>
    </w:p>
    <w:p w:rsidR="00FC7D5B" w:rsidRDefault="00FC7D5B" w:rsidP="00FC7D5B">
      <w:pPr>
        <w:spacing w:before="15" w:after="15"/>
        <w:jc w:val="both"/>
        <w:rPr>
          <w:lang w:val="sv-SE"/>
        </w:rPr>
      </w:pPr>
    </w:p>
    <w:tbl>
      <w:tblPr>
        <w:tblW w:w="0" w:type="auto"/>
        <w:jc w:val="center"/>
        <w:tblLayout w:type="fixed"/>
        <w:tblLook w:val="0000" w:firstRow="0" w:lastRow="0" w:firstColumn="0" w:lastColumn="0" w:noHBand="0" w:noVBand="0"/>
      </w:tblPr>
      <w:tblGrid>
        <w:gridCol w:w="4573"/>
        <w:gridCol w:w="4715"/>
      </w:tblGrid>
      <w:tr w:rsidR="00FC7D5B" w:rsidRPr="00CF231F" w:rsidTr="002F1B84">
        <w:trPr>
          <w:jc w:val="center"/>
        </w:trPr>
        <w:tc>
          <w:tcPr>
            <w:tcW w:w="4573" w:type="dxa"/>
          </w:tcPr>
          <w:p w:rsidR="00FC7D5B" w:rsidRPr="00CF231F" w:rsidRDefault="00FC7D5B" w:rsidP="002F1B84">
            <w:pPr>
              <w:jc w:val="both"/>
              <w:rPr>
                <w:color w:val="000000"/>
                <w:lang w:val="pt-BR"/>
              </w:rPr>
            </w:pPr>
            <w:r w:rsidRPr="00CF231F">
              <w:rPr>
                <w:b/>
                <w:bCs/>
                <w:i/>
                <w:iCs/>
                <w:color w:val="000000"/>
                <w:sz w:val="24"/>
                <w:szCs w:val="24"/>
                <w:lang w:val="pt-BR"/>
              </w:rPr>
              <w:t>Nơi nhận:</w:t>
            </w:r>
            <w:r w:rsidRPr="00CF231F">
              <w:rPr>
                <w:color w:val="000000"/>
                <w:sz w:val="24"/>
                <w:szCs w:val="24"/>
                <w:lang w:val="pt-BR"/>
              </w:rPr>
              <w:t xml:space="preserve"> </w:t>
            </w:r>
            <w:r w:rsidRPr="00CF231F">
              <w:rPr>
                <w:color w:val="000000"/>
                <w:lang w:val="pt-BR"/>
              </w:rPr>
              <w:t xml:space="preserve">                                                                      </w:t>
            </w:r>
          </w:p>
          <w:p w:rsidR="00FC7D5B" w:rsidRPr="00CF231F" w:rsidRDefault="00FC7D5B" w:rsidP="002F1B84">
            <w:pPr>
              <w:jc w:val="both"/>
              <w:rPr>
                <w:b/>
                <w:bCs/>
                <w:color w:val="000000"/>
                <w:sz w:val="22"/>
                <w:szCs w:val="22"/>
                <w:lang w:val="pt-BR"/>
              </w:rPr>
            </w:pPr>
            <w:r w:rsidRPr="00CF231F">
              <w:rPr>
                <w:color w:val="000000"/>
                <w:sz w:val="22"/>
                <w:szCs w:val="22"/>
                <w:lang w:val="pt-BR"/>
              </w:rPr>
              <w:t xml:space="preserve">- Như Điều 2;     </w:t>
            </w:r>
            <w:r w:rsidRPr="00CF231F">
              <w:rPr>
                <w:b/>
                <w:bCs/>
                <w:color w:val="000000"/>
                <w:sz w:val="22"/>
                <w:szCs w:val="22"/>
                <w:lang w:val="pt-BR"/>
              </w:rPr>
              <w:t xml:space="preserve">                                                                                     </w:t>
            </w:r>
          </w:p>
          <w:p w:rsidR="00FC7D5B" w:rsidRPr="00CF231F" w:rsidRDefault="00FC7D5B" w:rsidP="002F1B84">
            <w:pPr>
              <w:jc w:val="both"/>
              <w:rPr>
                <w:color w:val="000000"/>
                <w:sz w:val="22"/>
                <w:szCs w:val="22"/>
                <w:lang w:val="pt-BR"/>
              </w:rPr>
            </w:pPr>
            <w:r w:rsidRPr="00CF231F">
              <w:rPr>
                <w:color w:val="000000"/>
                <w:sz w:val="22"/>
                <w:lang w:val="nl-NL"/>
              </w:rPr>
              <w:t xml:space="preserve">- Kho bạc NN </w:t>
            </w:r>
            <w:r w:rsidR="00472397">
              <w:rPr>
                <w:color w:val="000000"/>
                <w:sz w:val="22"/>
                <w:lang w:val="nl-NL"/>
              </w:rPr>
              <w:t>tỉnh</w:t>
            </w:r>
            <w:r w:rsidRPr="00CF231F">
              <w:rPr>
                <w:color w:val="000000"/>
                <w:sz w:val="22"/>
                <w:lang w:val="nl-NL"/>
              </w:rPr>
              <w:t>;</w:t>
            </w:r>
          </w:p>
          <w:p w:rsidR="00FC7D5B" w:rsidRPr="00CF231F" w:rsidRDefault="00FC7D5B" w:rsidP="002F1B84">
            <w:pPr>
              <w:jc w:val="both"/>
              <w:rPr>
                <w:color w:val="000000"/>
                <w:sz w:val="22"/>
                <w:szCs w:val="22"/>
                <w:lang w:val="pt-BR"/>
              </w:rPr>
            </w:pPr>
            <w:r w:rsidRPr="00CF231F">
              <w:rPr>
                <w:color w:val="000000"/>
                <w:sz w:val="22"/>
                <w:lang w:val="nl-NL"/>
              </w:rPr>
              <w:t xml:space="preserve">- Lưu: VT, </w:t>
            </w:r>
            <w:r w:rsidR="00472397">
              <w:rPr>
                <w:color w:val="000000"/>
                <w:sz w:val="22"/>
                <w:lang w:val="nl-NL"/>
              </w:rPr>
              <w:t>KH-TC</w:t>
            </w:r>
            <w:r w:rsidRPr="00CF231F">
              <w:rPr>
                <w:color w:val="000000"/>
                <w:sz w:val="22"/>
                <w:lang w:val="nl-NL"/>
              </w:rPr>
              <w:t>.</w:t>
            </w:r>
          </w:p>
          <w:p w:rsidR="00FC7D5B" w:rsidRPr="00CF231F" w:rsidRDefault="00FC7D5B" w:rsidP="002F1B84">
            <w:pPr>
              <w:ind w:firstLine="180"/>
              <w:rPr>
                <w:color w:val="000000"/>
                <w:lang w:val="pt-BR"/>
              </w:rPr>
            </w:pPr>
          </w:p>
        </w:tc>
        <w:tc>
          <w:tcPr>
            <w:tcW w:w="4715" w:type="dxa"/>
          </w:tcPr>
          <w:p w:rsidR="00FC7D5B" w:rsidRPr="00CF231F" w:rsidRDefault="00FC7D5B" w:rsidP="002F1B84">
            <w:pPr>
              <w:pStyle w:val="Heading1"/>
              <w:spacing w:before="0" w:after="0"/>
              <w:jc w:val="center"/>
              <w:rPr>
                <w:rFonts w:ascii="Times New Roman" w:hAnsi="Times New Roman" w:cs="Times New Roman"/>
                <w:color w:val="000000"/>
                <w:sz w:val="28"/>
                <w:szCs w:val="28"/>
                <w:lang w:val="pt-BR"/>
              </w:rPr>
            </w:pPr>
            <w:r w:rsidRPr="00CF231F">
              <w:rPr>
                <w:rFonts w:ascii="Times New Roman" w:hAnsi="Times New Roman" w:cs="Times New Roman"/>
                <w:color w:val="000000"/>
                <w:sz w:val="28"/>
                <w:szCs w:val="28"/>
                <w:lang w:val="pt-BR"/>
              </w:rPr>
              <w:t>GIÁM ĐỐC</w:t>
            </w:r>
          </w:p>
          <w:p w:rsidR="00FC7D5B" w:rsidRPr="00CF231F" w:rsidRDefault="00FC7D5B" w:rsidP="002F1B84">
            <w:pPr>
              <w:jc w:val="center"/>
              <w:rPr>
                <w:b/>
                <w:color w:val="000000"/>
                <w:lang w:val="pt-BR"/>
              </w:rPr>
            </w:pPr>
          </w:p>
          <w:p w:rsidR="00FC7D5B" w:rsidRPr="00CF231F" w:rsidRDefault="00FC7D5B" w:rsidP="002F1B84">
            <w:pPr>
              <w:jc w:val="center"/>
              <w:rPr>
                <w:b/>
                <w:color w:val="000000"/>
                <w:lang w:val="pt-BR"/>
              </w:rPr>
            </w:pPr>
          </w:p>
          <w:p w:rsidR="00FC7D5B" w:rsidRDefault="00FC7D5B" w:rsidP="002F1B84">
            <w:pPr>
              <w:jc w:val="center"/>
              <w:rPr>
                <w:b/>
                <w:color w:val="000000"/>
                <w:lang w:val="pt-BR"/>
              </w:rPr>
            </w:pPr>
          </w:p>
          <w:p w:rsidR="00FC7D5B" w:rsidRPr="00CF231F" w:rsidRDefault="00FC7D5B" w:rsidP="002F1B84">
            <w:pPr>
              <w:jc w:val="center"/>
              <w:rPr>
                <w:b/>
                <w:color w:val="000000"/>
                <w:lang w:val="pt-BR"/>
              </w:rPr>
            </w:pPr>
          </w:p>
          <w:p w:rsidR="00FC7D5B" w:rsidRPr="00CF231F" w:rsidRDefault="00FC7D5B" w:rsidP="002F1B84">
            <w:pPr>
              <w:jc w:val="center"/>
              <w:rPr>
                <w:b/>
                <w:color w:val="000000"/>
                <w:lang w:val="pt-BR"/>
              </w:rPr>
            </w:pPr>
          </w:p>
          <w:p w:rsidR="00FC7D5B" w:rsidRDefault="00FC7D5B" w:rsidP="002F1B84">
            <w:pPr>
              <w:jc w:val="center"/>
              <w:rPr>
                <w:b/>
                <w:lang w:val="pt-BR"/>
              </w:rPr>
            </w:pPr>
            <w:r>
              <w:rPr>
                <w:b/>
                <w:lang w:val="pt-BR"/>
              </w:rPr>
              <w:t xml:space="preserve"> </w:t>
            </w:r>
          </w:p>
          <w:p w:rsidR="00FC7D5B" w:rsidRPr="00CF231F" w:rsidRDefault="00FC7D5B" w:rsidP="002F1B84">
            <w:pPr>
              <w:jc w:val="center"/>
              <w:rPr>
                <w:b/>
                <w:lang w:val="pt-BR"/>
              </w:rPr>
            </w:pPr>
            <w:r>
              <w:rPr>
                <w:b/>
                <w:lang w:val="pt-BR"/>
              </w:rPr>
              <w:t xml:space="preserve">   Kiều Đình Vì</w:t>
            </w:r>
          </w:p>
        </w:tc>
      </w:tr>
      <w:tr w:rsidR="00FC7D5B" w:rsidRPr="00CF231F" w:rsidTr="002F1B84">
        <w:trPr>
          <w:jc w:val="center"/>
        </w:trPr>
        <w:tc>
          <w:tcPr>
            <w:tcW w:w="4573" w:type="dxa"/>
          </w:tcPr>
          <w:p w:rsidR="00FC7D5B" w:rsidRPr="00CF231F" w:rsidRDefault="00FC7D5B" w:rsidP="002F1B84">
            <w:pPr>
              <w:jc w:val="both"/>
              <w:rPr>
                <w:b/>
                <w:bCs/>
                <w:i/>
                <w:iCs/>
                <w:color w:val="000000"/>
                <w:sz w:val="24"/>
                <w:szCs w:val="24"/>
                <w:lang w:val="pt-BR"/>
              </w:rPr>
            </w:pPr>
          </w:p>
        </w:tc>
        <w:tc>
          <w:tcPr>
            <w:tcW w:w="4715" w:type="dxa"/>
          </w:tcPr>
          <w:p w:rsidR="00FC7D5B" w:rsidRPr="00CF231F" w:rsidRDefault="00FC7D5B" w:rsidP="002F1B84">
            <w:pPr>
              <w:pStyle w:val="Heading1"/>
              <w:spacing w:before="0" w:after="0"/>
              <w:rPr>
                <w:rFonts w:ascii="Times New Roman" w:hAnsi="Times New Roman" w:cs="Times New Roman"/>
                <w:color w:val="000000"/>
                <w:sz w:val="28"/>
                <w:szCs w:val="28"/>
                <w:lang w:val="pt-BR"/>
              </w:rPr>
            </w:pPr>
          </w:p>
        </w:tc>
      </w:tr>
    </w:tbl>
    <w:p w:rsidR="00FC7D5B" w:rsidRPr="0071665A" w:rsidRDefault="00FC7D5B" w:rsidP="00FC7D5B">
      <w:pPr>
        <w:spacing w:before="15" w:after="15"/>
        <w:jc w:val="both"/>
        <w:rPr>
          <w:lang w:val="pt-BR"/>
        </w:rPr>
      </w:pPr>
    </w:p>
    <w:p w:rsidR="00FC7D5B" w:rsidRPr="002E0B4B" w:rsidRDefault="00FC7D5B" w:rsidP="00FC7D5B">
      <w:pPr>
        <w:jc w:val="both"/>
        <w:rPr>
          <w:b/>
          <w:bCs/>
          <w:i/>
          <w:iCs/>
          <w:sz w:val="25"/>
          <w:szCs w:val="25"/>
          <w:lang w:val="sv-SE"/>
        </w:rPr>
      </w:pPr>
      <w:r w:rsidRPr="003814D4">
        <w:rPr>
          <w:b/>
          <w:bCs/>
          <w:i/>
          <w:iCs/>
          <w:sz w:val="25"/>
          <w:szCs w:val="25"/>
          <w:lang w:val="sv-SE"/>
        </w:rPr>
        <w:t xml:space="preserve">  </w:t>
      </w:r>
    </w:p>
    <w:p w:rsidR="008A51CC" w:rsidRDefault="008A51CC"/>
    <w:sectPr w:rsidR="008A51CC" w:rsidSect="00EF7E14">
      <w:pgSz w:w="11907" w:h="16840" w:code="9"/>
      <w:pgMar w:top="130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D5B"/>
    <w:rsid w:val="00421A87"/>
    <w:rsid w:val="00472397"/>
    <w:rsid w:val="007062B0"/>
    <w:rsid w:val="008A51CC"/>
    <w:rsid w:val="00A941EF"/>
    <w:rsid w:val="00CE7884"/>
    <w:rsid w:val="00DB6DDB"/>
    <w:rsid w:val="00FC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D5B"/>
    <w:pPr>
      <w:spacing w:after="0" w:line="240" w:lineRule="auto"/>
    </w:pPr>
    <w:rPr>
      <w:rFonts w:eastAsia="Times New Roman" w:cs="Times New Roman"/>
      <w:szCs w:val="28"/>
    </w:rPr>
  </w:style>
  <w:style w:type="paragraph" w:styleId="Heading1">
    <w:name w:val="heading 1"/>
    <w:basedOn w:val="Normal"/>
    <w:next w:val="Normal"/>
    <w:link w:val="Heading1Char"/>
    <w:qFormat/>
    <w:rsid w:val="00FC7D5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7D5B"/>
    <w:rPr>
      <w:rFonts w:ascii="Arial" w:eastAsia="Times New Roman" w:hAnsi="Arial" w:cs="Arial"/>
      <w:b/>
      <w:bCs/>
      <w:kern w:val="32"/>
      <w:sz w:val="32"/>
      <w:szCs w:val="32"/>
    </w:rPr>
  </w:style>
  <w:style w:type="paragraph" w:styleId="BodyText">
    <w:name w:val="Body Text"/>
    <w:basedOn w:val="Normal"/>
    <w:link w:val="BodyTextChar"/>
    <w:rsid w:val="00FC7D5B"/>
    <w:pPr>
      <w:jc w:val="both"/>
    </w:pPr>
  </w:style>
  <w:style w:type="character" w:customStyle="1" w:styleId="BodyTextChar">
    <w:name w:val="Body Text Char"/>
    <w:basedOn w:val="DefaultParagraphFont"/>
    <w:link w:val="BodyText"/>
    <w:rsid w:val="00FC7D5B"/>
    <w:rPr>
      <w:rFonts w:eastAsia="Times New Roman" w:cs="Times New Roman"/>
      <w:szCs w:val="28"/>
    </w:rPr>
  </w:style>
  <w:style w:type="paragraph" w:styleId="BodyTextIndent">
    <w:name w:val="Body Text Indent"/>
    <w:basedOn w:val="Normal"/>
    <w:link w:val="BodyTextIndentChar"/>
    <w:rsid w:val="00FC7D5B"/>
    <w:pPr>
      <w:spacing w:after="120"/>
      <w:ind w:left="360"/>
    </w:pPr>
  </w:style>
  <w:style w:type="character" w:customStyle="1" w:styleId="BodyTextIndentChar">
    <w:name w:val="Body Text Indent Char"/>
    <w:basedOn w:val="DefaultParagraphFont"/>
    <w:link w:val="BodyTextIndent"/>
    <w:rsid w:val="00FC7D5B"/>
    <w:rPr>
      <w:rFonts w:eastAsia="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D5B"/>
    <w:pPr>
      <w:spacing w:after="0" w:line="240" w:lineRule="auto"/>
    </w:pPr>
    <w:rPr>
      <w:rFonts w:eastAsia="Times New Roman" w:cs="Times New Roman"/>
      <w:szCs w:val="28"/>
    </w:rPr>
  </w:style>
  <w:style w:type="paragraph" w:styleId="Heading1">
    <w:name w:val="heading 1"/>
    <w:basedOn w:val="Normal"/>
    <w:next w:val="Normal"/>
    <w:link w:val="Heading1Char"/>
    <w:qFormat/>
    <w:rsid w:val="00FC7D5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7D5B"/>
    <w:rPr>
      <w:rFonts w:ascii="Arial" w:eastAsia="Times New Roman" w:hAnsi="Arial" w:cs="Arial"/>
      <w:b/>
      <w:bCs/>
      <w:kern w:val="32"/>
      <w:sz w:val="32"/>
      <w:szCs w:val="32"/>
    </w:rPr>
  </w:style>
  <w:style w:type="paragraph" w:styleId="BodyText">
    <w:name w:val="Body Text"/>
    <w:basedOn w:val="Normal"/>
    <w:link w:val="BodyTextChar"/>
    <w:rsid w:val="00FC7D5B"/>
    <w:pPr>
      <w:jc w:val="both"/>
    </w:pPr>
  </w:style>
  <w:style w:type="character" w:customStyle="1" w:styleId="BodyTextChar">
    <w:name w:val="Body Text Char"/>
    <w:basedOn w:val="DefaultParagraphFont"/>
    <w:link w:val="BodyText"/>
    <w:rsid w:val="00FC7D5B"/>
    <w:rPr>
      <w:rFonts w:eastAsia="Times New Roman" w:cs="Times New Roman"/>
      <w:szCs w:val="28"/>
    </w:rPr>
  </w:style>
  <w:style w:type="paragraph" w:styleId="BodyTextIndent">
    <w:name w:val="Body Text Indent"/>
    <w:basedOn w:val="Normal"/>
    <w:link w:val="BodyTextIndentChar"/>
    <w:rsid w:val="00FC7D5B"/>
    <w:pPr>
      <w:spacing w:after="120"/>
      <w:ind w:left="360"/>
    </w:pPr>
  </w:style>
  <w:style w:type="character" w:customStyle="1" w:styleId="BodyTextIndentChar">
    <w:name w:val="Body Text Indent Char"/>
    <w:basedOn w:val="DefaultParagraphFont"/>
    <w:link w:val="BodyTextIndent"/>
    <w:rsid w:val="00FC7D5B"/>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2018-07-31T02:18:00Z</dcterms:created>
  <dcterms:modified xsi:type="dcterms:W3CDTF">2018-08-03T03:54:00Z</dcterms:modified>
</cp:coreProperties>
</file>