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6096"/>
      </w:tblGrid>
      <w:tr w:rsidR="009C454F" w:rsidRPr="009C454F" w:rsidTr="00222B38">
        <w:tc>
          <w:tcPr>
            <w:tcW w:w="3652" w:type="dxa"/>
          </w:tcPr>
          <w:p w:rsidR="00AA69D0" w:rsidRPr="009C454F" w:rsidRDefault="00AA69D0" w:rsidP="00EE1628">
            <w:pPr>
              <w:ind w:firstLine="0"/>
              <w:jc w:val="center"/>
              <w:rPr>
                <w:sz w:val="26"/>
                <w:szCs w:val="26"/>
              </w:rPr>
            </w:pPr>
            <w:r w:rsidRPr="009C454F">
              <w:rPr>
                <w:sz w:val="26"/>
                <w:szCs w:val="26"/>
              </w:rPr>
              <w:t xml:space="preserve">BỘ </w:t>
            </w:r>
            <w:r w:rsidR="00222B38" w:rsidRPr="009C454F">
              <w:rPr>
                <w:sz w:val="26"/>
                <w:szCs w:val="26"/>
              </w:rPr>
              <w:t xml:space="preserve">QUỐC PHÒNG </w:t>
            </w:r>
          </w:p>
          <w:p w:rsidR="00222B38" w:rsidRPr="009C454F" w:rsidRDefault="00222B38" w:rsidP="00222B38">
            <w:pPr>
              <w:ind w:firstLine="0"/>
              <w:jc w:val="center"/>
              <w:rPr>
                <w:b/>
                <w:sz w:val="26"/>
                <w:szCs w:val="26"/>
              </w:rPr>
            </w:pPr>
            <w:r w:rsidRPr="009C454F">
              <w:rPr>
                <w:b/>
                <w:sz w:val="26"/>
                <w:szCs w:val="26"/>
              </w:rPr>
              <w:t>QUÂN KHU 2</w:t>
            </w:r>
          </w:p>
          <w:p w:rsidR="00AA69D0" w:rsidRPr="009C454F" w:rsidRDefault="006A6982" w:rsidP="00EE1628">
            <w:pPr>
              <w:ind w:firstLine="0"/>
              <w:jc w:val="center"/>
              <w:rPr>
                <w:sz w:val="26"/>
                <w:szCs w:val="26"/>
              </w:rPr>
            </w:pPr>
            <w:r w:rsidRPr="009C454F">
              <w:rPr>
                <w:noProof/>
                <w:sz w:val="26"/>
                <w:szCs w:val="26"/>
              </w:rPr>
              <w:pict>
                <v:shapetype id="_x0000_t32" coordsize="21600,21600" o:spt="32" o:oned="t" path="m,l21600,21600e" filled="f">
                  <v:path arrowok="t" fillok="f" o:connecttype="none"/>
                  <o:lock v:ext="edit" shapetype="t"/>
                </v:shapetype>
                <v:shape id="_x0000_s1039" type="#_x0000_t32" style="position:absolute;left:0;text-align:left;margin-left:60.2pt;margin-top:1.95pt;width:45.75pt;height:0;z-index:251667456" o:connectortype="straight"/>
              </w:pict>
            </w:r>
          </w:p>
          <w:p w:rsidR="00AA69D0" w:rsidRPr="009C454F" w:rsidRDefault="00AA69D0" w:rsidP="009C454F">
            <w:pPr>
              <w:ind w:firstLine="0"/>
              <w:jc w:val="center"/>
              <w:rPr>
                <w:sz w:val="26"/>
                <w:szCs w:val="26"/>
              </w:rPr>
            </w:pPr>
            <w:r w:rsidRPr="009C454F">
              <w:rPr>
                <w:sz w:val="26"/>
                <w:szCs w:val="26"/>
              </w:rPr>
              <w:t>Số</w:t>
            </w:r>
            <w:r w:rsidR="00B86402" w:rsidRPr="009C454F">
              <w:rPr>
                <w:sz w:val="26"/>
                <w:szCs w:val="26"/>
              </w:rPr>
              <w:t>:</w:t>
            </w:r>
            <w:r w:rsidR="009C454F" w:rsidRPr="009C454F">
              <w:rPr>
                <w:sz w:val="26"/>
                <w:szCs w:val="26"/>
              </w:rPr>
              <w:t xml:space="preserve"> 558</w:t>
            </w:r>
            <w:r w:rsidR="00B86402" w:rsidRPr="009C454F">
              <w:rPr>
                <w:sz w:val="26"/>
                <w:szCs w:val="26"/>
              </w:rPr>
              <w:t>/QĐ</w:t>
            </w:r>
            <w:r w:rsidR="003C47F6" w:rsidRPr="009C454F">
              <w:rPr>
                <w:sz w:val="26"/>
                <w:szCs w:val="26"/>
              </w:rPr>
              <w:t>-</w:t>
            </w:r>
            <w:r w:rsidR="00E635E9" w:rsidRPr="009C454F">
              <w:rPr>
                <w:sz w:val="26"/>
                <w:szCs w:val="26"/>
              </w:rPr>
              <w:t>QK</w:t>
            </w:r>
          </w:p>
        </w:tc>
        <w:tc>
          <w:tcPr>
            <w:tcW w:w="6096" w:type="dxa"/>
          </w:tcPr>
          <w:p w:rsidR="00AA69D0" w:rsidRPr="009C454F" w:rsidRDefault="00AA69D0" w:rsidP="00EE1628">
            <w:pPr>
              <w:ind w:firstLine="0"/>
              <w:jc w:val="center"/>
              <w:rPr>
                <w:b/>
                <w:sz w:val="26"/>
                <w:szCs w:val="26"/>
              </w:rPr>
            </w:pPr>
            <w:r w:rsidRPr="009C454F">
              <w:rPr>
                <w:b/>
                <w:sz w:val="26"/>
                <w:szCs w:val="26"/>
              </w:rPr>
              <w:t>CỘNG HÒA XÃ HỘI CHỦ NGHĨA VIỆT NAM</w:t>
            </w:r>
          </w:p>
          <w:p w:rsidR="00AA69D0" w:rsidRPr="009C454F" w:rsidRDefault="00AA69D0" w:rsidP="00EE1628">
            <w:pPr>
              <w:ind w:firstLine="0"/>
              <w:jc w:val="center"/>
              <w:rPr>
                <w:b/>
                <w:sz w:val="26"/>
                <w:szCs w:val="26"/>
              </w:rPr>
            </w:pPr>
            <w:r w:rsidRPr="009C454F">
              <w:rPr>
                <w:b/>
                <w:sz w:val="26"/>
                <w:szCs w:val="26"/>
              </w:rPr>
              <w:t>Độc lập - Tự do - Hạnh phúc</w:t>
            </w:r>
          </w:p>
          <w:p w:rsidR="00AA69D0" w:rsidRPr="009C454F" w:rsidRDefault="006A6982" w:rsidP="00EE1628">
            <w:pPr>
              <w:ind w:firstLine="0"/>
              <w:jc w:val="center"/>
              <w:rPr>
                <w:sz w:val="26"/>
                <w:szCs w:val="26"/>
              </w:rPr>
            </w:pPr>
            <w:r w:rsidRPr="009C454F">
              <w:rPr>
                <w:noProof/>
                <w:sz w:val="26"/>
                <w:szCs w:val="26"/>
              </w:rPr>
              <w:pict>
                <v:shape id="_x0000_s1038" type="#_x0000_t32" style="position:absolute;left:0;text-align:left;margin-left:66.45pt;margin-top:1.95pt;width:160.5pt;height:0;z-index:251666432" o:connectortype="straight"/>
              </w:pict>
            </w:r>
          </w:p>
          <w:p w:rsidR="00AA69D0" w:rsidRPr="009C454F" w:rsidRDefault="00AA69D0" w:rsidP="009C454F">
            <w:pPr>
              <w:ind w:firstLine="0"/>
              <w:jc w:val="center"/>
              <w:rPr>
                <w:i/>
                <w:sz w:val="26"/>
                <w:szCs w:val="26"/>
              </w:rPr>
            </w:pPr>
            <w:r w:rsidRPr="009C454F">
              <w:rPr>
                <w:i/>
                <w:sz w:val="26"/>
                <w:szCs w:val="26"/>
              </w:rPr>
              <w:t xml:space="preserve">Phú Thọ, ngày </w:t>
            </w:r>
            <w:r w:rsidR="009C454F" w:rsidRPr="009C454F">
              <w:rPr>
                <w:i/>
                <w:sz w:val="26"/>
                <w:szCs w:val="26"/>
              </w:rPr>
              <w:t xml:space="preserve">20 </w:t>
            </w:r>
            <w:r w:rsidRPr="009C454F">
              <w:rPr>
                <w:i/>
                <w:sz w:val="26"/>
                <w:szCs w:val="26"/>
              </w:rPr>
              <w:t>tháng</w:t>
            </w:r>
            <w:r w:rsidR="00252F7E" w:rsidRPr="009C454F">
              <w:rPr>
                <w:i/>
                <w:sz w:val="26"/>
                <w:szCs w:val="26"/>
              </w:rPr>
              <w:t xml:space="preserve"> </w:t>
            </w:r>
            <w:r w:rsidR="00E635E9" w:rsidRPr="009C454F">
              <w:rPr>
                <w:i/>
                <w:sz w:val="26"/>
                <w:szCs w:val="26"/>
              </w:rPr>
              <w:t>4</w:t>
            </w:r>
            <w:r w:rsidR="00252F7E" w:rsidRPr="009C454F">
              <w:rPr>
                <w:i/>
                <w:sz w:val="26"/>
                <w:szCs w:val="26"/>
              </w:rPr>
              <w:t xml:space="preserve"> </w:t>
            </w:r>
            <w:r w:rsidRPr="009C454F">
              <w:rPr>
                <w:i/>
                <w:sz w:val="26"/>
                <w:szCs w:val="26"/>
              </w:rPr>
              <w:t>năm 20</w:t>
            </w:r>
            <w:r w:rsidR="00E635E9" w:rsidRPr="009C454F">
              <w:rPr>
                <w:i/>
                <w:sz w:val="26"/>
                <w:szCs w:val="26"/>
              </w:rPr>
              <w:t>21</w:t>
            </w:r>
          </w:p>
        </w:tc>
      </w:tr>
    </w:tbl>
    <w:p w:rsidR="00DA7A83" w:rsidRPr="009C454F" w:rsidRDefault="00DA7A83" w:rsidP="00DA7A83">
      <w:pPr>
        <w:ind w:firstLine="0"/>
        <w:jc w:val="center"/>
        <w:rPr>
          <w:b/>
        </w:rPr>
      </w:pPr>
    </w:p>
    <w:p w:rsidR="00DA7A83" w:rsidRPr="009C454F" w:rsidRDefault="00DA7A83" w:rsidP="00C72BEE">
      <w:pPr>
        <w:ind w:firstLine="0"/>
        <w:jc w:val="center"/>
        <w:rPr>
          <w:b/>
        </w:rPr>
      </w:pPr>
      <w:r w:rsidRPr="009C454F">
        <w:rPr>
          <w:b/>
        </w:rPr>
        <w:t>QUYẾT ĐỊNH</w:t>
      </w:r>
    </w:p>
    <w:p w:rsidR="00DA7A83" w:rsidRPr="009C454F" w:rsidRDefault="00A01972" w:rsidP="00C72BEE">
      <w:pPr>
        <w:ind w:firstLine="0"/>
        <w:jc w:val="center"/>
        <w:rPr>
          <w:b/>
        </w:rPr>
      </w:pPr>
      <w:r w:rsidRPr="009C454F">
        <w:rPr>
          <w:b/>
        </w:rPr>
        <w:t>P</w:t>
      </w:r>
      <w:r w:rsidR="00DA7A83" w:rsidRPr="009C454F">
        <w:rPr>
          <w:b/>
        </w:rPr>
        <w:t xml:space="preserve">hê duyệt </w:t>
      </w:r>
      <w:r w:rsidRPr="009C454F">
        <w:rPr>
          <w:b/>
        </w:rPr>
        <w:t>kết quả lựa chọn nhà thầu</w:t>
      </w:r>
    </w:p>
    <w:p w:rsidR="00DA7A83" w:rsidRPr="009C454F" w:rsidRDefault="00DA7A83" w:rsidP="00C72BEE">
      <w:pPr>
        <w:ind w:firstLine="0"/>
        <w:jc w:val="center"/>
        <w:rPr>
          <w:b/>
        </w:rPr>
      </w:pPr>
      <w:r w:rsidRPr="009C454F">
        <w:rPr>
          <w:b/>
        </w:rPr>
        <w:t xml:space="preserve">Gói thầu: </w:t>
      </w:r>
      <w:r w:rsidR="00B62DC4" w:rsidRPr="009C454F">
        <w:rPr>
          <w:b/>
        </w:rPr>
        <w:t>Mua sắm</w:t>
      </w:r>
      <w:r w:rsidRPr="009C454F">
        <w:rPr>
          <w:b/>
        </w:rPr>
        <w:t xml:space="preserve"> trang bị bảo hộ lao động</w:t>
      </w:r>
    </w:p>
    <w:p w:rsidR="00DA7A83" w:rsidRPr="009C454F" w:rsidRDefault="006A6982" w:rsidP="00C72BEE">
      <w:pPr>
        <w:ind w:firstLine="0"/>
      </w:pPr>
      <w:r w:rsidRPr="009C454F">
        <w:rPr>
          <w:noProof/>
        </w:rPr>
        <w:pict>
          <v:shape id="_x0000_s1037" type="#_x0000_t32" style="position:absolute;left:0;text-align:left;margin-left:179.85pt;margin-top:1.8pt;width:108.75pt;height:0;z-index:251664384" o:connectortype="straight"/>
        </w:pict>
      </w:r>
    </w:p>
    <w:p w:rsidR="00BA2E1C" w:rsidRPr="009C454F" w:rsidRDefault="00BA2E1C" w:rsidP="00C72BEE">
      <w:pPr>
        <w:spacing w:after="160"/>
        <w:ind w:firstLine="0"/>
        <w:jc w:val="center"/>
        <w:rPr>
          <w:b/>
        </w:rPr>
      </w:pPr>
      <w:r w:rsidRPr="009C454F">
        <w:rPr>
          <w:rFonts w:eastAsia="Calibri"/>
          <w:b/>
          <w:lang w:val="pl-PL"/>
        </w:rPr>
        <w:t>CHỦ TÀI KHOẢN QUÂN KHU</w:t>
      </w:r>
    </w:p>
    <w:p w:rsidR="00DA7A83" w:rsidRPr="009C454F" w:rsidRDefault="00DA7A83" w:rsidP="003C47F6">
      <w:pPr>
        <w:spacing w:before="120"/>
        <w:rPr>
          <w:i/>
        </w:rPr>
      </w:pPr>
      <w:r w:rsidRPr="009C454F">
        <w:rPr>
          <w:i/>
        </w:rPr>
        <w:t>Căn cứ Luật đấu thầu số 43/2013/QH13 đã được Quốc hội thông qua ngày 26 tháng 11 năm 2013 có hiệu lực thi hành từ ngày 01/7/2014;</w:t>
      </w:r>
    </w:p>
    <w:p w:rsidR="00DA7A83" w:rsidRPr="009C454F" w:rsidRDefault="00DA7A83" w:rsidP="003C47F6">
      <w:pPr>
        <w:spacing w:before="60"/>
        <w:rPr>
          <w:i/>
        </w:rPr>
      </w:pPr>
      <w:r w:rsidRPr="009C454F">
        <w:rPr>
          <w:i/>
        </w:rPr>
        <w:t>Căn cứ Nghị định 63/2014/NĐ-CP ngày 26 tháng 6 năm 2014 của Chính phủ về việc hướng dẫn thi hành Luật đấu thầu và lựa chọn nhà thầu;</w:t>
      </w:r>
    </w:p>
    <w:p w:rsidR="00E635E9" w:rsidRPr="009C454F" w:rsidRDefault="00E635E9" w:rsidP="00E635E9">
      <w:pPr>
        <w:spacing w:before="60"/>
        <w:ind w:firstLine="567"/>
        <w:rPr>
          <w:i/>
          <w:spacing w:val="-6"/>
        </w:rPr>
      </w:pPr>
      <w:r w:rsidRPr="009C454F">
        <w:rPr>
          <w:i/>
          <w:spacing w:val="-6"/>
        </w:rPr>
        <w:t>Căn cứ Thông tư số 05/2021/TT-BQP ngày 12/01/2021 về việc quy định một số nội dung về lựa chọn nhà thầu trong phạm vi quản lý của Bộ Quốc phòng;</w:t>
      </w:r>
    </w:p>
    <w:p w:rsidR="00DA7A83" w:rsidRPr="009C454F" w:rsidRDefault="00DA7A83" w:rsidP="003C47F6">
      <w:pPr>
        <w:spacing w:before="60"/>
        <w:rPr>
          <w:i/>
          <w:szCs w:val="28"/>
          <w:lang w:val="pt-BR"/>
        </w:rPr>
      </w:pPr>
      <w:r w:rsidRPr="009C454F">
        <w:rPr>
          <w:i/>
          <w:szCs w:val="28"/>
          <w:lang w:val="pt-BR"/>
        </w:rPr>
        <w:t>Căn cứ Thông tư số 58/2016/TT-BTC ngày 29/3/2016 của Bộ Tài chính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trị-xã hội, tổ chức chính trị xã hội-nghề nghiệp, tổ chức xã hội, tổ chức xã hội-nghề nghiệp;</w:t>
      </w:r>
    </w:p>
    <w:p w:rsidR="003C47F6" w:rsidRPr="009C454F" w:rsidRDefault="003C47F6" w:rsidP="003C47F6">
      <w:pPr>
        <w:spacing w:before="60"/>
        <w:ind w:firstLine="567"/>
        <w:rPr>
          <w:i/>
          <w:spacing w:val="-2"/>
          <w:szCs w:val="20"/>
          <w:lang w:val="nl-NL"/>
        </w:rPr>
      </w:pPr>
      <w:r w:rsidRPr="009C454F">
        <w:rPr>
          <w:i/>
          <w:spacing w:val="-2"/>
          <w:szCs w:val="20"/>
          <w:lang w:val="nl-NL"/>
        </w:rPr>
        <w:t>Căn cứ Thông tư 04/2017/TT-BKHĐT ngày 15/11/2017 của Bộ Kế hoạch và Đầu tư quy định chi tiết về lựa chọn nhà thầu qua hệ thống mạng đấu thầu quốc gia;</w:t>
      </w:r>
    </w:p>
    <w:p w:rsidR="00DA7A83" w:rsidRPr="009C454F" w:rsidRDefault="00252F7E" w:rsidP="003C47F6">
      <w:pPr>
        <w:spacing w:before="60"/>
        <w:ind w:firstLine="567"/>
        <w:rPr>
          <w:i/>
          <w:lang w:val="pt-BR"/>
        </w:rPr>
      </w:pPr>
      <w:r w:rsidRPr="009C454F">
        <w:rPr>
          <w:i/>
          <w:spacing w:val="-6"/>
          <w:lang w:val="pt-BR"/>
        </w:rPr>
        <w:t>Theo</w:t>
      </w:r>
      <w:r w:rsidR="00DA7A83" w:rsidRPr="009C454F">
        <w:rPr>
          <w:i/>
          <w:spacing w:val="-6"/>
          <w:lang w:val="pt-BR"/>
        </w:rPr>
        <w:t xml:space="preserve"> đề nghị củ</w:t>
      </w:r>
      <w:r w:rsidR="00B86402" w:rsidRPr="009C454F">
        <w:rPr>
          <w:i/>
          <w:spacing w:val="-6"/>
          <w:lang w:val="pt-BR"/>
        </w:rPr>
        <w:t>a Trưởng Phòng Tham mư</w:t>
      </w:r>
      <w:r w:rsidR="00D75473" w:rsidRPr="009C454F">
        <w:rPr>
          <w:i/>
          <w:spacing w:val="-6"/>
          <w:lang w:val="pt-BR"/>
        </w:rPr>
        <w:t>u K</w:t>
      </w:r>
      <w:r w:rsidR="00B86402" w:rsidRPr="009C454F">
        <w:rPr>
          <w:i/>
          <w:spacing w:val="-6"/>
          <w:lang w:val="pt-BR"/>
        </w:rPr>
        <w:t>ế hoạch</w:t>
      </w:r>
      <w:r w:rsidR="00DA7A83" w:rsidRPr="009C454F">
        <w:rPr>
          <w:i/>
          <w:spacing w:val="-6"/>
          <w:lang w:val="pt-BR"/>
        </w:rPr>
        <w:t xml:space="preserve"> tại Tờ trình số</w:t>
      </w:r>
      <w:r w:rsidR="0098475C" w:rsidRPr="009C454F">
        <w:rPr>
          <w:i/>
          <w:spacing w:val="-6"/>
          <w:lang w:val="pt-BR"/>
        </w:rPr>
        <w:t xml:space="preserve"> </w:t>
      </w:r>
      <w:r w:rsidR="00F7257E" w:rsidRPr="009C454F">
        <w:rPr>
          <w:i/>
          <w:spacing w:val="-6"/>
          <w:lang w:val="pt-BR"/>
        </w:rPr>
        <w:t>519</w:t>
      </w:r>
      <w:r w:rsidR="003C47F6" w:rsidRPr="009C454F">
        <w:rPr>
          <w:i/>
          <w:spacing w:val="-6"/>
          <w:lang w:val="pt-BR"/>
        </w:rPr>
        <w:t>/TTr-</w:t>
      </w:r>
      <w:r w:rsidR="00DA7A83" w:rsidRPr="009C454F">
        <w:rPr>
          <w:i/>
          <w:spacing w:val="-6"/>
          <w:lang w:val="pt-BR"/>
        </w:rPr>
        <w:t>KT</w:t>
      </w:r>
      <w:r w:rsidR="00395C7D" w:rsidRPr="009C454F">
        <w:rPr>
          <w:i/>
          <w:spacing w:val="-6"/>
          <w:lang w:val="pt-BR"/>
        </w:rPr>
        <w:t xml:space="preserve"> </w:t>
      </w:r>
      <w:r w:rsidR="00DA7A83" w:rsidRPr="009C454F">
        <w:rPr>
          <w:i/>
          <w:spacing w:val="-6"/>
          <w:lang w:val="pt-BR"/>
        </w:rPr>
        <w:t>ngày</w:t>
      </w:r>
      <w:r w:rsidR="00F7257E" w:rsidRPr="009C454F">
        <w:rPr>
          <w:i/>
          <w:spacing w:val="-6"/>
          <w:lang w:val="pt-BR"/>
        </w:rPr>
        <w:t xml:space="preserve"> 19</w:t>
      </w:r>
      <w:r w:rsidR="00DA7A83" w:rsidRPr="009C454F">
        <w:rPr>
          <w:i/>
          <w:spacing w:val="-6"/>
          <w:lang w:val="pt-BR"/>
        </w:rPr>
        <w:t>/</w:t>
      </w:r>
      <w:r w:rsidR="00E635E9" w:rsidRPr="009C454F">
        <w:rPr>
          <w:i/>
          <w:spacing w:val="-6"/>
          <w:lang w:val="pt-BR"/>
        </w:rPr>
        <w:t>4</w:t>
      </w:r>
      <w:r w:rsidR="00DA7A83" w:rsidRPr="009C454F">
        <w:rPr>
          <w:i/>
          <w:spacing w:val="-6"/>
          <w:lang w:val="pt-BR"/>
        </w:rPr>
        <w:t>/20</w:t>
      </w:r>
      <w:r w:rsidR="00E635E9" w:rsidRPr="009C454F">
        <w:rPr>
          <w:i/>
          <w:spacing w:val="-6"/>
          <w:lang w:val="pt-BR"/>
        </w:rPr>
        <w:t>21</w:t>
      </w:r>
      <w:r w:rsidR="00DA7A83" w:rsidRPr="009C454F">
        <w:rPr>
          <w:i/>
          <w:lang w:val="pt-BR"/>
        </w:rPr>
        <w:t xml:space="preserve"> về việc xin phê duyệt </w:t>
      </w:r>
      <w:r w:rsidR="00A01972" w:rsidRPr="009C454F">
        <w:rPr>
          <w:i/>
          <w:lang w:val="pt-BR"/>
        </w:rPr>
        <w:t>kết quả lựa chọn nhà thầu,</w:t>
      </w:r>
      <w:r w:rsidR="00DA7A83" w:rsidRPr="009C454F">
        <w:rPr>
          <w:i/>
          <w:lang w:val="pt-BR"/>
        </w:rPr>
        <w:t xml:space="preserve"> gói thầu</w:t>
      </w:r>
      <w:r w:rsidR="003F2691" w:rsidRPr="009C454F">
        <w:rPr>
          <w:i/>
          <w:lang w:val="pt-BR"/>
        </w:rPr>
        <w:t>:</w:t>
      </w:r>
      <w:r w:rsidR="00DA7A83" w:rsidRPr="009C454F">
        <w:rPr>
          <w:i/>
          <w:lang w:val="pt-BR"/>
        </w:rPr>
        <w:t xml:space="preserve"> </w:t>
      </w:r>
      <w:r w:rsidR="00E635E9" w:rsidRPr="009C454F">
        <w:rPr>
          <w:i/>
          <w:lang w:val="pt-BR"/>
        </w:rPr>
        <w:t>Mua sắm</w:t>
      </w:r>
      <w:r w:rsidR="00DA7A83" w:rsidRPr="009C454F">
        <w:rPr>
          <w:i/>
          <w:lang w:val="pt-BR"/>
        </w:rPr>
        <w:t xml:space="preserve"> trang bị</w:t>
      </w:r>
      <w:r w:rsidR="00BA2E1C" w:rsidRPr="009C454F">
        <w:rPr>
          <w:i/>
          <w:lang w:val="pt-BR"/>
        </w:rPr>
        <w:t xml:space="preserve"> bảo hộ lao động.</w:t>
      </w:r>
    </w:p>
    <w:p w:rsidR="00DA7A83" w:rsidRPr="009C454F" w:rsidRDefault="00DA7A83" w:rsidP="00BA2E1C">
      <w:pPr>
        <w:spacing w:before="160" w:after="160"/>
        <w:ind w:firstLine="0"/>
        <w:jc w:val="center"/>
        <w:rPr>
          <w:b/>
          <w:lang w:val="pt-BR"/>
        </w:rPr>
      </w:pPr>
      <w:r w:rsidRPr="009C454F">
        <w:rPr>
          <w:b/>
          <w:lang w:val="pt-BR"/>
        </w:rPr>
        <w:t>QUYẾT ĐỊNH:</w:t>
      </w:r>
    </w:p>
    <w:p w:rsidR="00DA7A83" w:rsidRPr="009C454F" w:rsidRDefault="00DA7A83" w:rsidP="00BA2E1C">
      <w:pPr>
        <w:spacing w:before="60" w:after="60"/>
        <w:rPr>
          <w:lang w:val="pt-BR"/>
        </w:rPr>
      </w:pPr>
      <w:r w:rsidRPr="009C454F">
        <w:rPr>
          <w:b/>
          <w:lang w:val="pt-BR"/>
        </w:rPr>
        <w:t>Điều 1.</w:t>
      </w:r>
      <w:r w:rsidRPr="009C454F">
        <w:rPr>
          <w:lang w:val="pt-BR"/>
        </w:rPr>
        <w:t xml:space="preserve"> Phê duyệt </w:t>
      </w:r>
      <w:r w:rsidR="00A01972" w:rsidRPr="009C454F">
        <w:rPr>
          <w:lang w:val="pt-BR"/>
        </w:rPr>
        <w:t>kết quả lựa chọn nhà thầu với các nội dung sau:</w:t>
      </w:r>
    </w:p>
    <w:p w:rsidR="00A01972" w:rsidRPr="009C454F" w:rsidRDefault="00A01972" w:rsidP="00E27B83">
      <w:pPr>
        <w:spacing w:before="80" w:after="80"/>
        <w:rPr>
          <w:iCs/>
          <w:lang w:val="nl-NL"/>
        </w:rPr>
      </w:pPr>
      <w:r w:rsidRPr="009C454F">
        <w:rPr>
          <w:lang w:val="nl-NL"/>
        </w:rPr>
        <w:t xml:space="preserve">- Tên gói thầu: </w:t>
      </w:r>
      <w:r w:rsidR="00E635E9" w:rsidRPr="009C454F">
        <w:rPr>
          <w:szCs w:val="28"/>
          <w:lang w:val="nl-NL"/>
        </w:rPr>
        <w:t>Mua sắm</w:t>
      </w:r>
      <w:r w:rsidRPr="009C454F">
        <w:rPr>
          <w:szCs w:val="28"/>
          <w:lang w:val="nl-NL"/>
        </w:rPr>
        <w:t xml:space="preserve"> trang bị bảo hộ lao động</w:t>
      </w:r>
      <w:r w:rsidRPr="009C454F">
        <w:rPr>
          <w:lang w:val="nl-NL"/>
        </w:rPr>
        <w:t>.</w:t>
      </w:r>
    </w:p>
    <w:p w:rsidR="00E635E9" w:rsidRPr="009C454F" w:rsidRDefault="00E635E9" w:rsidP="00E27B83">
      <w:pPr>
        <w:spacing w:before="80"/>
        <w:rPr>
          <w:rFonts w:ascii=".VnTime" w:eastAsia="Times New Roman" w:hAnsi=".VnTime" w:cs="Times New Roman"/>
          <w:spacing w:val="-6"/>
          <w:szCs w:val="28"/>
          <w:lang w:val="nl-NL"/>
        </w:rPr>
      </w:pPr>
      <w:r w:rsidRPr="009C454F">
        <w:rPr>
          <w:rFonts w:eastAsia="Times New Roman" w:cs="Times New Roman"/>
          <w:iCs/>
          <w:szCs w:val="28"/>
          <w:lang w:val="nl-NL"/>
        </w:rPr>
        <w:t xml:space="preserve">- Nhà thầu trúng thầu: </w:t>
      </w:r>
      <w:r w:rsidRPr="009C454F">
        <w:rPr>
          <w:rFonts w:eastAsia="Times New Roman" w:cs="Times New Roman"/>
          <w:spacing w:val="-4"/>
          <w:szCs w:val="20"/>
          <w:lang w:val="nl-NL"/>
        </w:rPr>
        <w:t>Công ty TNHH Thiện Chí Việt Nam</w:t>
      </w:r>
      <w:r w:rsidR="00BB4CDD" w:rsidRPr="009C454F">
        <w:rPr>
          <w:rFonts w:eastAsia="Times New Roman" w:cs="Times New Roman"/>
          <w:spacing w:val="-4"/>
          <w:szCs w:val="20"/>
          <w:lang w:val="nl-NL"/>
        </w:rPr>
        <w:t>.</w:t>
      </w:r>
    </w:p>
    <w:p w:rsidR="00E635E9" w:rsidRPr="009C454F" w:rsidRDefault="00E635E9" w:rsidP="00E27B83">
      <w:pPr>
        <w:spacing w:before="80"/>
        <w:jc w:val="left"/>
        <w:rPr>
          <w:rFonts w:ascii=".VnTime" w:eastAsia="Times New Roman" w:hAnsi=".VnTime" w:cs="Times New Roman"/>
          <w:szCs w:val="20"/>
          <w:lang w:val="pt-BR"/>
        </w:rPr>
      </w:pPr>
      <w:r w:rsidRPr="009C454F">
        <w:rPr>
          <w:rFonts w:eastAsia="Times New Roman" w:cs="Times New Roman"/>
          <w:iCs/>
          <w:szCs w:val="28"/>
          <w:lang w:val="nl-NL"/>
        </w:rPr>
        <w:t xml:space="preserve">- Địa chỉ: </w:t>
      </w:r>
      <w:r w:rsidRPr="009C454F">
        <w:rPr>
          <w:rFonts w:eastAsia="Calibri" w:cs="Times New Roman"/>
          <w:bCs/>
          <w:szCs w:val="20"/>
          <w:lang w:val="pt-BR"/>
        </w:rPr>
        <w:t>Số 8 ngõ 114 Vũ Trọng Phụng, phường Thanh Xuân Trung, quận Thanh Xuân, thành phố Hà Nội</w:t>
      </w:r>
      <w:r w:rsidRPr="009C454F">
        <w:rPr>
          <w:rFonts w:eastAsia="Times New Roman" w:cs="Times New Roman"/>
          <w:szCs w:val="20"/>
          <w:lang w:val="pt-BR"/>
        </w:rPr>
        <w:t>.</w:t>
      </w:r>
    </w:p>
    <w:p w:rsidR="00E27B83" w:rsidRPr="009C454F" w:rsidRDefault="00A01972" w:rsidP="00E27B83">
      <w:pPr>
        <w:spacing w:before="80"/>
        <w:ind w:firstLine="709"/>
        <w:jc w:val="left"/>
        <w:rPr>
          <w:szCs w:val="28"/>
          <w:lang w:val="es-ES"/>
        </w:rPr>
      </w:pPr>
      <w:r w:rsidRPr="009C454F">
        <w:rPr>
          <w:iCs/>
          <w:szCs w:val="28"/>
          <w:lang w:val="nl-NL"/>
        </w:rPr>
        <w:t xml:space="preserve">- Giá trúng thầu: </w:t>
      </w:r>
      <w:r w:rsidR="00E27B83" w:rsidRPr="009C454F">
        <w:rPr>
          <w:lang w:val="pt-BR"/>
        </w:rPr>
        <w:t>519.400.000</w:t>
      </w:r>
      <w:r w:rsidR="00E27B83" w:rsidRPr="009C454F">
        <w:rPr>
          <w:b/>
          <w:lang w:val="pt-BR"/>
        </w:rPr>
        <w:t xml:space="preserve"> </w:t>
      </w:r>
      <w:r w:rsidR="00E27B83" w:rsidRPr="009C454F">
        <w:rPr>
          <w:lang w:val="pt-BR"/>
        </w:rPr>
        <w:t>đồng</w:t>
      </w:r>
      <w:r w:rsidR="00E27B83" w:rsidRPr="009C454F">
        <w:rPr>
          <w:b/>
          <w:lang w:val="pt-BR"/>
        </w:rPr>
        <w:t xml:space="preserve"> </w:t>
      </w:r>
      <w:r w:rsidR="00E27B83" w:rsidRPr="009C454F">
        <w:rPr>
          <w:bCs/>
          <w:i/>
          <w:szCs w:val="28"/>
          <w:lang w:val="es-ES"/>
        </w:rPr>
        <w:t>(</w:t>
      </w:r>
      <w:r w:rsidR="00E27B83" w:rsidRPr="009C454F">
        <w:rPr>
          <w:bCs/>
          <w:i/>
          <w:szCs w:val="28"/>
          <w:lang w:val="pt-BR"/>
        </w:rPr>
        <w:t>Năm trăm mười chín triệu, bốn trăm nghìn đồng chẵn</w:t>
      </w:r>
      <w:r w:rsidR="00E27B83" w:rsidRPr="009C454F">
        <w:rPr>
          <w:bCs/>
          <w:i/>
          <w:szCs w:val="28"/>
          <w:lang w:val="es-ES"/>
        </w:rPr>
        <w:t>)</w:t>
      </w:r>
      <w:r w:rsidR="00E27B83" w:rsidRPr="009C454F">
        <w:rPr>
          <w:szCs w:val="28"/>
          <w:lang w:val="es-ES"/>
        </w:rPr>
        <w:t>.</w:t>
      </w:r>
    </w:p>
    <w:p w:rsidR="00222B38" w:rsidRPr="009C454F" w:rsidRDefault="00222B38" w:rsidP="00222B38">
      <w:pPr>
        <w:spacing w:before="80" w:after="80"/>
        <w:rPr>
          <w:spacing w:val="-6"/>
          <w:lang w:val="nl-NL"/>
        </w:rPr>
      </w:pPr>
      <w:r w:rsidRPr="009C454F">
        <w:rPr>
          <w:spacing w:val="-6"/>
          <w:lang w:val="nl-NL"/>
        </w:rPr>
        <w:t xml:space="preserve">- Số lượng, chủng loại, đơn giá hàng hóa </w:t>
      </w:r>
      <w:r w:rsidRPr="009C454F">
        <w:rPr>
          <w:i/>
          <w:spacing w:val="-6"/>
          <w:lang w:val="nl-NL"/>
        </w:rPr>
        <w:t>(có phụ lục chi tiế</w:t>
      </w:r>
      <w:r w:rsidR="00BB4CDD" w:rsidRPr="009C454F">
        <w:rPr>
          <w:i/>
          <w:spacing w:val="-6"/>
          <w:lang w:val="nl-NL"/>
        </w:rPr>
        <w:t>t kèm theo).</w:t>
      </w:r>
    </w:p>
    <w:p w:rsidR="00A01972" w:rsidRPr="009C454F" w:rsidRDefault="00A01972" w:rsidP="00BA2E1C">
      <w:pPr>
        <w:spacing w:before="80" w:after="80"/>
        <w:rPr>
          <w:iCs/>
          <w:szCs w:val="28"/>
          <w:lang w:val="nl-NL"/>
        </w:rPr>
      </w:pPr>
      <w:r w:rsidRPr="009C454F">
        <w:rPr>
          <w:iCs/>
          <w:szCs w:val="28"/>
          <w:lang w:val="nl-NL"/>
        </w:rPr>
        <w:t xml:space="preserve">- </w:t>
      </w:r>
      <w:r w:rsidR="00476E59" w:rsidRPr="009C454F">
        <w:rPr>
          <w:iCs/>
          <w:szCs w:val="28"/>
          <w:lang w:val="nl-NL"/>
        </w:rPr>
        <w:t xml:space="preserve">Hình thức </w:t>
      </w:r>
      <w:r w:rsidRPr="009C454F">
        <w:rPr>
          <w:iCs/>
          <w:szCs w:val="28"/>
          <w:lang w:val="nl-NL"/>
        </w:rPr>
        <w:t xml:space="preserve">hợp đồng: </w:t>
      </w:r>
      <w:r w:rsidR="00476E59" w:rsidRPr="009C454F">
        <w:rPr>
          <w:iCs/>
          <w:szCs w:val="28"/>
          <w:lang w:val="nl-NL"/>
        </w:rPr>
        <w:t>Hợp đồng t</w:t>
      </w:r>
      <w:r w:rsidRPr="009C454F">
        <w:rPr>
          <w:iCs/>
          <w:szCs w:val="28"/>
          <w:lang w:val="nl-NL"/>
        </w:rPr>
        <w:t>rọ</w:t>
      </w:r>
      <w:r w:rsidR="00BB4CDD" w:rsidRPr="009C454F">
        <w:rPr>
          <w:iCs/>
          <w:szCs w:val="28"/>
          <w:lang w:val="nl-NL"/>
        </w:rPr>
        <w:t>n gói.</w:t>
      </w:r>
    </w:p>
    <w:p w:rsidR="00A01972" w:rsidRPr="009C454F" w:rsidRDefault="00A01972" w:rsidP="00BA2E1C">
      <w:pPr>
        <w:spacing w:before="80" w:after="80"/>
        <w:rPr>
          <w:iCs/>
          <w:szCs w:val="28"/>
          <w:lang w:val="nl-NL"/>
        </w:rPr>
      </w:pPr>
      <w:r w:rsidRPr="009C454F">
        <w:rPr>
          <w:iCs/>
          <w:szCs w:val="28"/>
          <w:lang w:val="nl-NL"/>
        </w:rPr>
        <w:t xml:space="preserve">- Thời gian thực hiện hợp đồng: </w:t>
      </w:r>
      <w:r w:rsidR="00E27B83" w:rsidRPr="009C454F">
        <w:rPr>
          <w:iCs/>
          <w:szCs w:val="28"/>
          <w:lang w:val="nl-NL"/>
        </w:rPr>
        <w:t>15</w:t>
      </w:r>
      <w:r w:rsidRPr="009C454F">
        <w:rPr>
          <w:iCs/>
          <w:szCs w:val="28"/>
          <w:lang w:val="nl-NL"/>
        </w:rPr>
        <w:t xml:space="preserve"> ngày kể từ khi hợp đồng có hiệu lực.</w:t>
      </w:r>
    </w:p>
    <w:p w:rsidR="00BD584B" w:rsidRPr="009C454F" w:rsidRDefault="00BD584B" w:rsidP="00BA2E1C">
      <w:pPr>
        <w:spacing w:before="80" w:after="80"/>
        <w:rPr>
          <w:iCs/>
          <w:spacing w:val="-6"/>
          <w:szCs w:val="28"/>
          <w:lang w:val="nl-NL"/>
        </w:rPr>
      </w:pPr>
      <w:r w:rsidRPr="009C454F">
        <w:rPr>
          <w:iCs/>
          <w:spacing w:val="-6"/>
          <w:szCs w:val="28"/>
          <w:lang w:val="nl-NL"/>
        </w:rPr>
        <w:t xml:space="preserve">- Phương thức thanh toán: Thanh toán 100% giá trị hợp đồng ngay sau khi </w:t>
      </w:r>
      <w:r w:rsidR="005A71C2" w:rsidRPr="009C454F">
        <w:rPr>
          <w:iCs/>
          <w:spacing w:val="-6"/>
          <w:szCs w:val="28"/>
          <w:lang w:val="nl-NL"/>
        </w:rPr>
        <w:t>nhà thầu</w:t>
      </w:r>
      <w:r w:rsidRPr="009C454F">
        <w:rPr>
          <w:iCs/>
          <w:spacing w:val="-6"/>
          <w:szCs w:val="28"/>
          <w:lang w:val="nl-NL"/>
        </w:rPr>
        <w:t xml:space="preserve"> </w:t>
      </w:r>
      <w:r w:rsidR="00E44DD1" w:rsidRPr="009C454F">
        <w:rPr>
          <w:iCs/>
          <w:spacing w:val="-6"/>
          <w:szCs w:val="28"/>
          <w:lang w:val="nl-NL"/>
        </w:rPr>
        <w:t xml:space="preserve">bàn </w:t>
      </w:r>
      <w:r w:rsidRPr="009C454F">
        <w:rPr>
          <w:iCs/>
          <w:spacing w:val="-6"/>
          <w:szCs w:val="28"/>
          <w:lang w:val="nl-NL"/>
        </w:rPr>
        <w:t>giao</w:t>
      </w:r>
      <w:r w:rsidR="00E44DD1" w:rsidRPr="009C454F">
        <w:rPr>
          <w:iCs/>
          <w:spacing w:val="-6"/>
          <w:szCs w:val="28"/>
          <w:lang w:val="nl-NL"/>
        </w:rPr>
        <w:t xml:space="preserve"> đầy</w:t>
      </w:r>
      <w:r w:rsidRPr="009C454F">
        <w:rPr>
          <w:iCs/>
          <w:spacing w:val="-6"/>
          <w:szCs w:val="28"/>
          <w:lang w:val="nl-NL"/>
        </w:rPr>
        <w:t xml:space="preserve"> đủ chủng loại, số lượng hàng hóa</w:t>
      </w:r>
      <w:r w:rsidR="005A71C2" w:rsidRPr="009C454F">
        <w:rPr>
          <w:iCs/>
          <w:spacing w:val="-6"/>
          <w:szCs w:val="28"/>
          <w:lang w:val="nl-NL"/>
        </w:rPr>
        <w:t xml:space="preserve"> và hai bên thống nhất nghiệm thu</w:t>
      </w:r>
      <w:r w:rsidR="00E44DD1" w:rsidRPr="009C454F">
        <w:rPr>
          <w:iCs/>
          <w:spacing w:val="-6"/>
          <w:szCs w:val="28"/>
          <w:lang w:val="nl-NL"/>
        </w:rPr>
        <w:t>.</w:t>
      </w:r>
    </w:p>
    <w:p w:rsidR="00250F13" w:rsidRPr="009C454F" w:rsidRDefault="00DA7A83" w:rsidP="00BA2E1C">
      <w:pPr>
        <w:spacing w:after="40"/>
        <w:rPr>
          <w:spacing w:val="-2"/>
          <w:lang w:val="it-IT"/>
        </w:rPr>
      </w:pPr>
      <w:r w:rsidRPr="009C454F">
        <w:rPr>
          <w:b/>
          <w:spacing w:val="-2"/>
          <w:szCs w:val="28"/>
          <w:lang w:val="pt-BR"/>
        </w:rPr>
        <w:t>Điều 2.</w:t>
      </w:r>
      <w:r w:rsidR="00222B38" w:rsidRPr="009C454F">
        <w:rPr>
          <w:b/>
          <w:spacing w:val="-2"/>
          <w:szCs w:val="28"/>
          <w:lang w:val="pt-BR"/>
        </w:rPr>
        <w:t xml:space="preserve"> </w:t>
      </w:r>
      <w:r w:rsidR="00250F13" w:rsidRPr="009C454F">
        <w:rPr>
          <w:spacing w:val="-2"/>
          <w:szCs w:val="28"/>
          <w:lang w:val="it-IT"/>
        </w:rPr>
        <w:t xml:space="preserve">Phòng TMKH/CKT căn cứ nội dung phê duyệt tại Điều 1 triển khai các nội dung có liên quan, tổ chức thực hiện gói thầu theo đúng quy định hiện hành </w:t>
      </w:r>
      <w:r w:rsidR="00250F13" w:rsidRPr="009C454F">
        <w:rPr>
          <w:spacing w:val="-2"/>
          <w:szCs w:val="28"/>
          <w:lang w:val="it-IT"/>
        </w:rPr>
        <w:lastRenderedPageBreak/>
        <w:t>của Nhà nước và Bộ Quốc phòng về quản lý đầu tư, mua sắm tài sản trong Quân đội và hướng dẫn chi ngân sách Ngành Tham mưu kỹ thuật của Tổng cục Kỹ thuật.</w:t>
      </w:r>
    </w:p>
    <w:p w:rsidR="00250F13" w:rsidRPr="009C454F" w:rsidRDefault="00250F13" w:rsidP="00BA2E1C">
      <w:pPr>
        <w:pStyle w:val="BodyTextIndent2"/>
        <w:spacing w:after="120"/>
        <w:rPr>
          <w:rFonts w:ascii="Times New Roman" w:hAnsi="Times New Roman"/>
          <w:b/>
          <w:i/>
          <w:color w:val="auto"/>
          <w:lang w:val="it-IT"/>
        </w:rPr>
      </w:pPr>
      <w:r w:rsidRPr="009C454F">
        <w:rPr>
          <w:rFonts w:ascii="Times New Roman" w:hAnsi="Times New Roman"/>
          <w:b/>
          <w:color w:val="auto"/>
          <w:spacing w:val="4"/>
          <w:lang w:val="it-IT"/>
        </w:rPr>
        <w:t xml:space="preserve">Điều 3. </w:t>
      </w:r>
      <w:r w:rsidRPr="009C454F">
        <w:rPr>
          <w:rFonts w:ascii="Times New Roman" w:hAnsi="Times New Roman"/>
          <w:color w:val="auto"/>
          <w:spacing w:val="4"/>
          <w:lang w:val="it-IT"/>
        </w:rPr>
        <w:t xml:space="preserve">Quyết định này có hiệu lực kể từ ngày ký. Trưởng Phòng TMKH/CKT </w:t>
      </w:r>
      <w:r w:rsidRPr="009C454F">
        <w:rPr>
          <w:rFonts w:ascii="Times New Roman" w:hAnsi="Times New Roman"/>
          <w:color w:val="auto"/>
          <w:spacing w:val="4"/>
          <w:szCs w:val="28"/>
          <w:lang w:val="it-IT"/>
        </w:rPr>
        <w:t>và Chỉ huy các cơ quan, đơn vị có liên quan chịu trách nhiệm thi hành Quyết định này./.</w:t>
      </w:r>
    </w:p>
    <w:p w:rsidR="00DA7A83" w:rsidRPr="009C454F" w:rsidRDefault="00DA7A83" w:rsidP="00250F13">
      <w:pPr>
        <w:spacing w:before="40" w:after="40"/>
        <w:rPr>
          <w:spacing w:val="4"/>
          <w:szCs w:val="28"/>
          <w:lang w:val="it-IT"/>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103"/>
      </w:tblGrid>
      <w:tr w:rsidR="009C454F" w:rsidRPr="009C454F" w:rsidTr="002C21C0">
        <w:tc>
          <w:tcPr>
            <w:tcW w:w="4219" w:type="dxa"/>
          </w:tcPr>
          <w:p w:rsidR="00DA7A83" w:rsidRPr="009C454F" w:rsidRDefault="00DA7A83" w:rsidP="002C21C0">
            <w:pPr>
              <w:pStyle w:val="BodyTextIndent2"/>
              <w:ind w:firstLine="0"/>
              <w:rPr>
                <w:rFonts w:ascii="Times New Roman" w:hAnsi="Times New Roman"/>
                <w:color w:val="auto"/>
                <w:sz w:val="22"/>
                <w:szCs w:val="22"/>
                <w:lang w:val="pt-BR"/>
              </w:rPr>
            </w:pPr>
          </w:p>
          <w:p w:rsidR="00DA7A83" w:rsidRPr="009C454F" w:rsidRDefault="00DA7A83" w:rsidP="002C21C0">
            <w:pPr>
              <w:pStyle w:val="BodyTextIndent2"/>
              <w:ind w:firstLine="0"/>
              <w:rPr>
                <w:rFonts w:ascii="Times New Roman" w:hAnsi="Times New Roman"/>
                <w:b/>
                <w:i/>
                <w:color w:val="auto"/>
                <w:sz w:val="24"/>
                <w:szCs w:val="22"/>
                <w:lang w:val="pt-BR"/>
              </w:rPr>
            </w:pPr>
            <w:r w:rsidRPr="009C454F">
              <w:rPr>
                <w:rFonts w:ascii="Times New Roman" w:hAnsi="Times New Roman"/>
                <w:b/>
                <w:i/>
                <w:color w:val="auto"/>
                <w:sz w:val="24"/>
                <w:szCs w:val="22"/>
                <w:lang w:val="pt-BR"/>
              </w:rPr>
              <w:t>Nơi nhận:</w:t>
            </w:r>
          </w:p>
          <w:p w:rsidR="00DA7A83" w:rsidRPr="009C454F" w:rsidRDefault="00DA7A83" w:rsidP="002C21C0">
            <w:pPr>
              <w:pStyle w:val="BodyTextIndent2"/>
              <w:ind w:firstLine="0"/>
              <w:rPr>
                <w:rFonts w:ascii="Times New Roman" w:hAnsi="Times New Roman"/>
                <w:color w:val="auto"/>
                <w:sz w:val="22"/>
                <w:szCs w:val="22"/>
                <w:lang w:val="pt-BR"/>
              </w:rPr>
            </w:pPr>
            <w:r w:rsidRPr="009C454F">
              <w:rPr>
                <w:rFonts w:ascii="Times New Roman" w:hAnsi="Times New Roman"/>
                <w:color w:val="auto"/>
                <w:sz w:val="22"/>
                <w:szCs w:val="22"/>
                <w:lang w:val="pt-BR"/>
              </w:rPr>
              <w:t xml:space="preserve">- </w:t>
            </w:r>
            <w:r w:rsidR="00D75473" w:rsidRPr="009C454F">
              <w:rPr>
                <w:rFonts w:ascii="Times New Roman" w:hAnsi="Times New Roman"/>
                <w:color w:val="auto"/>
                <w:sz w:val="22"/>
                <w:szCs w:val="22"/>
                <w:lang w:val="pt-BR"/>
              </w:rPr>
              <w:t>Phòng Tài chính QK (02);</w:t>
            </w:r>
          </w:p>
          <w:p w:rsidR="00250F13" w:rsidRPr="009C454F" w:rsidRDefault="00250F13" w:rsidP="002C21C0">
            <w:pPr>
              <w:pStyle w:val="BodyTextIndent2"/>
              <w:ind w:firstLine="0"/>
              <w:rPr>
                <w:rFonts w:ascii="Times New Roman" w:hAnsi="Times New Roman"/>
                <w:color w:val="auto"/>
                <w:sz w:val="22"/>
                <w:szCs w:val="22"/>
                <w:lang w:val="pt-BR"/>
              </w:rPr>
            </w:pPr>
            <w:r w:rsidRPr="009C454F">
              <w:rPr>
                <w:rFonts w:ascii="Times New Roman" w:hAnsi="Times New Roman"/>
                <w:color w:val="auto"/>
                <w:sz w:val="22"/>
                <w:szCs w:val="22"/>
                <w:lang w:val="pt-BR"/>
              </w:rPr>
              <w:t>- Phòng TMKH;</w:t>
            </w:r>
          </w:p>
          <w:p w:rsidR="00DA7A83" w:rsidRPr="009C454F" w:rsidRDefault="003C47F6" w:rsidP="00D75473">
            <w:pPr>
              <w:pStyle w:val="BodyTextIndent2"/>
              <w:ind w:firstLine="0"/>
              <w:rPr>
                <w:rFonts w:ascii="Times New Roman" w:hAnsi="Times New Roman"/>
                <w:color w:val="auto"/>
                <w:lang w:val="pt-BR"/>
              </w:rPr>
            </w:pPr>
            <w:r w:rsidRPr="009C454F">
              <w:rPr>
                <w:rFonts w:ascii="Times New Roman" w:hAnsi="Times New Roman"/>
                <w:color w:val="auto"/>
                <w:sz w:val="22"/>
                <w:szCs w:val="22"/>
                <w:lang w:val="pt-BR"/>
              </w:rPr>
              <w:t>- Lưu: VT, TMKH</w:t>
            </w:r>
            <w:r w:rsidR="00222B38" w:rsidRPr="009C454F">
              <w:rPr>
                <w:rFonts w:ascii="Times New Roman" w:hAnsi="Times New Roman"/>
                <w:color w:val="auto"/>
                <w:sz w:val="22"/>
                <w:szCs w:val="22"/>
                <w:lang w:val="pt-BR"/>
              </w:rPr>
              <w:t xml:space="preserve"> (03</w:t>
            </w:r>
            <w:r w:rsidR="00D75473" w:rsidRPr="009C454F">
              <w:rPr>
                <w:rFonts w:ascii="Times New Roman" w:hAnsi="Times New Roman"/>
                <w:color w:val="auto"/>
                <w:sz w:val="22"/>
                <w:szCs w:val="22"/>
                <w:lang w:val="pt-BR"/>
              </w:rPr>
              <w:t>)</w:t>
            </w:r>
            <w:r w:rsidRPr="009C454F">
              <w:rPr>
                <w:rFonts w:ascii="Times New Roman" w:hAnsi="Times New Roman"/>
                <w:color w:val="auto"/>
                <w:sz w:val="22"/>
                <w:szCs w:val="22"/>
                <w:lang w:val="pt-BR"/>
              </w:rPr>
              <w:t>. T0</w:t>
            </w:r>
            <w:r w:rsidR="00D75473" w:rsidRPr="009C454F">
              <w:rPr>
                <w:rFonts w:ascii="Times New Roman" w:hAnsi="Times New Roman"/>
                <w:color w:val="auto"/>
                <w:sz w:val="22"/>
                <w:szCs w:val="22"/>
                <w:lang w:val="pt-BR"/>
              </w:rPr>
              <w:t>7</w:t>
            </w:r>
            <w:r w:rsidR="00DA7A83" w:rsidRPr="009C454F">
              <w:rPr>
                <w:rFonts w:ascii="Times New Roman" w:hAnsi="Times New Roman"/>
                <w:color w:val="auto"/>
                <w:sz w:val="22"/>
                <w:szCs w:val="22"/>
                <w:lang w:val="pt-BR"/>
              </w:rPr>
              <w:t>.</w:t>
            </w:r>
          </w:p>
        </w:tc>
        <w:tc>
          <w:tcPr>
            <w:tcW w:w="5103" w:type="dxa"/>
          </w:tcPr>
          <w:p w:rsidR="00BA2E1C" w:rsidRPr="009C454F" w:rsidRDefault="00BA2E1C" w:rsidP="00BA2E1C">
            <w:pPr>
              <w:ind w:hanging="108"/>
              <w:jc w:val="center"/>
              <w:rPr>
                <w:b/>
                <w:sz w:val="26"/>
                <w:szCs w:val="26"/>
                <w:lang w:val="pt-BR"/>
              </w:rPr>
            </w:pPr>
            <w:r w:rsidRPr="009C454F">
              <w:rPr>
                <w:b/>
                <w:sz w:val="26"/>
                <w:szCs w:val="26"/>
                <w:lang w:val="pt-BR"/>
              </w:rPr>
              <w:t>TUQ. CHỦ TÀI KHOẢN</w:t>
            </w:r>
          </w:p>
          <w:p w:rsidR="00BA2E1C" w:rsidRPr="009C454F" w:rsidRDefault="00BA2E1C" w:rsidP="00BA2E1C">
            <w:pPr>
              <w:ind w:hanging="108"/>
              <w:jc w:val="center"/>
              <w:rPr>
                <w:b/>
                <w:sz w:val="26"/>
                <w:szCs w:val="26"/>
                <w:lang w:val="pt-BR"/>
              </w:rPr>
            </w:pPr>
            <w:r w:rsidRPr="009C454F">
              <w:rPr>
                <w:b/>
                <w:sz w:val="26"/>
                <w:szCs w:val="26"/>
                <w:lang w:val="pt-BR"/>
              </w:rPr>
              <w:t>CHỦ NHIỆM KỸ THUẬT</w:t>
            </w:r>
          </w:p>
          <w:p w:rsidR="00DA7A83" w:rsidRPr="009C454F" w:rsidRDefault="00DA7A83" w:rsidP="00BA2E1C">
            <w:pPr>
              <w:pStyle w:val="BodyTextIndent2"/>
              <w:ind w:hanging="108"/>
              <w:jc w:val="center"/>
              <w:rPr>
                <w:rFonts w:ascii="Times New Roman" w:hAnsi="Times New Roman"/>
                <w:b/>
                <w:color w:val="auto"/>
                <w:lang w:val="pt-BR"/>
              </w:rPr>
            </w:pPr>
          </w:p>
          <w:p w:rsidR="00DA7A83" w:rsidRPr="009C454F" w:rsidRDefault="00DA7A83" w:rsidP="00BA2E1C">
            <w:pPr>
              <w:pStyle w:val="BodyTextIndent2"/>
              <w:ind w:hanging="108"/>
              <w:jc w:val="center"/>
              <w:rPr>
                <w:rFonts w:ascii="Times New Roman" w:hAnsi="Times New Roman"/>
                <w:b/>
                <w:color w:val="auto"/>
                <w:lang w:val="pt-BR"/>
              </w:rPr>
            </w:pPr>
          </w:p>
          <w:p w:rsidR="00DA7A83" w:rsidRPr="009C454F" w:rsidRDefault="009C454F" w:rsidP="00BA2E1C">
            <w:pPr>
              <w:pStyle w:val="BodyTextIndent2"/>
              <w:ind w:hanging="108"/>
              <w:jc w:val="center"/>
              <w:rPr>
                <w:rFonts w:ascii="Times New Roman" w:hAnsi="Times New Roman"/>
                <w:b/>
                <w:i/>
                <w:color w:val="auto"/>
                <w:lang w:val="pt-BR"/>
              </w:rPr>
            </w:pPr>
            <w:r w:rsidRPr="009C454F">
              <w:rPr>
                <w:rFonts w:ascii="Times New Roman" w:hAnsi="Times New Roman"/>
                <w:b/>
                <w:i/>
                <w:color w:val="auto"/>
                <w:lang w:val="pt-BR"/>
              </w:rPr>
              <w:t>(Đã ký)</w:t>
            </w:r>
          </w:p>
          <w:p w:rsidR="00DA7A83" w:rsidRPr="009C454F" w:rsidRDefault="00DA7A83" w:rsidP="00BA2E1C">
            <w:pPr>
              <w:pStyle w:val="BodyTextIndent2"/>
              <w:ind w:hanging="108"/>
              <w:jc w:val="center"/>
              <w:rPr>
                <w:rFonts w:ascii="Times New Roman" w:hAnsi="Times New Roman"/>
                <w:b/>
                <w:color w:val="auto"/>
                <w:lang w:val="pt-BR"/>
              </w:rPr>
            </w:pPr>
          </w:p>
          <w:p w:rsidR="00DA7A83" w:rsidRPr="009C454F" w:rsidRDefault="00DA7A83" w:rsidP="00BA2E1C">
            <w:pPr>
              <w:pStyle w:val="BodyTextIndent2"/>
              <w:ind w:hanging="108"/>
              <w:jc w:val="center"/>
              <w:rPr>
                <w:rFonts w:ascii="Times New Roman" w:hAnsi="Times New Roman"/>
                <w:color w:val="auto"/>
                <w:lang w:val="pt-BR"/>
              </w:rPr>
            </w:pPr>
          </w:p>
          <w:p w:rsidR="00DA7A83" w:rsidRPr="009C454F" w:rsidRDefault="00B86402" w:rsidP="00BA2E1C">
            <w:pPr>
              <w:pStyle w:val="BodyTextIndent2"/>
              <w:ind w:hanging="108"/>
              <w:jc w:val="center"/>
              <w:rPr>
                <w:rFonts w:ascii="Times New Roman" w:hAnsi="Times New Roman"/>
                <w:b/>
                <w:color w:val="auto"/>
                <w:lang w:val="pt-BR"/>
              </w:rPr>
            </w:pPr>
            <w:r w:rsidRPr="009C454F">
              <w:rPr>
                <w:rFonts w:ascii="Times New Roman" w:hAnsi="Times New Roman"/>
                <w:b/>
                <w:color w:val="auto"/>
                <w:lang w:val="pt-BR"/>
              </w:rPr>
              <w:t xml:space="preserve">Đại tá </w:t>
            </w:r>
            <w:r w:rsidR="003C47F6" w:rsidRPr="009C454F">
              <w:rPr>
                <w:rFonts w:ascii="Times New Roman" w:hAnsi="Times New Roman"/>
                <w:b/>
                <w:color w:val="auto"/>
                <w:lang w:val="pt-BR"/>
              </w:rPr>
              <w:t>Trần Kim Quý</w:t>
            </w:r>
          </w:p>
        </w:tc>
      </w:tr>
    </w:tbl>
    <w:p w:rsidR="00DA7A83" w:rsidRPr="009C454F" w:rsidRDefault="00DA7A83" w:rsidP="00DA7A83">
      <w:pPr>
        <w:spacing w:after="120"/>
        <w:rPr>
          <w:szCs w:val="28"/>
          <w:lang w:val="pt-BR"/>
        </w:rPr>
      </w:pPr>
    </w:p>
    <w:p w:rsidR="00751CCD" w:rsidRPr="009C454F" w:rsidRDefault="00751CCD"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C35761" w:rsidRPr="009C454F" w:rsidRDefault="00C35761" w:rsidP="00DA7A83">
      <w:pPr>
        <w:rPr>
          <w:lang w:val="pt-BR"/>
        </w:rPr>
      </w:pPr>
    </w:p>
    <w:p w:rsidR="00222B38" w:rsidRPr="009C454F" w:rsidRDefault="00222B38" w:rsidP="00C35761">
      <w:pPr>
        <w:jc w:val="center"/>
        <w:rPr>
          <w:b/>
          <w:lang w:val="nl-NL"/>
        </w:rPr>
        <w:sectPr w:rsidR="00222B38" w:rsidRPr="009C454F" w:rsidSect="003C47F6">
          <w:headerReference w:type="default" r:id="rId7"/>
          <w:pgSz w:w="11907" w:h="16840" w:code="9"/>
          <w:pgMar w:top="1134" w:right="851" w:bottom="851" w:left="1701" w:header="720" w:footer="720" w:gutter="0"/>
          <w:cols w:space="720"/>
          <w:titlePg/>
          <w:docGrid w:linePitch="381"/>
        </w:sectPr>
      </w:pPr>
    </w:p>
    <w:p w:rsidR="005A71C2" w:rsidRPr="009C454F" w:rsidRDefault="005A71C2" w:rsidP="005A71C2">
      <w:pPr>
        <w:ind w:firstLine="0"/>
        <w:jc w:val="center"/>
        <w:rPr>
          <w:b/>
          <w:lang w:val="nl-NL"/>
        </w:rPr>
      </w:pPr>
      <w:r w:rsidRPr="009C454F">
        <w:rPr>
          <w:b/>
          <w:lang w:val="nl-NL"/>
        </w:rPr>
        <w:lastRenderedPageBreak/>
        <w:t>Phụ lục</w:t>
      </w:r>
    </w:p>
    <w:p w:rsidR="005A71C2" w:rsidRPr="009C454F" w:rsidRDefault="005A71C2" w:rsidP="005A71C2">
      <w:pPr>
        <w:ind w:firstLine="0"/>
        <w:jc w:val="center"/>
        <w:rPr>
          <w:b/>
          <w:lang w:val="nl-NL"/>
        </w:rPr>
      </w:pPr>
      <w:r w:rsidRPr="009C454F">
        <w:rPr>
          <w:b/>
          <w:lang w:val="nl-NL"/>
        </w:rPr>
        <w:t>SỐ LƯỢNG, ĐƠN GIÁ, GIÁ TRỊ HÀNG HÓA TRÚNG THẦU</w:t>
      </w:r>
    </w:p>
    <w:p w:rsidR="005A71C2" w:rsidRPr="009C454F" w:rsidRDefault="005A71C2" w:rsidP="005A71C2">
      <w:pPr>
        <w:ind w:firstLine="0"/>
        <w:jc w:val="center"/>
        <w:rPr>
          <w:i/>
          <w:lang w:val="nl-NL"/>
        </w:rPr>
      </w:pPr>
      <w:r w:rsidRPr="009C454F">
        <w:rPr>
          <w:i/>
          <w:lang w:val="nl-NL"/>
        </w:rPr>
        <w:t>(Kèm theo Quyết định số:</w:t>
      </w:r>
      <w:r w:rsidR="009C454F">
        <w:rPr>
          <w:i/>
          <w:lang w:val="nl-NL"/>
        </w:rPr>
        <w:t xml:space="preserve"> 558</w:t>
      </w:r>
      <w:r w:rsidRPr="009C454F">
        <w:rPr>
          <w:i/>
          <w:lang w:val="nl-NL"/>
        </w:rPr>
        <w:t>/QĐ-QK</w:t>
      </w:r>
      <w:r w:rsidR="009C454F">
        <w:rPr>
          <w:i/>
          <w:lang w:val="nl-NL"/>
        </w:rPr>
        <w:t xml:space="preserve"> ngày 20</w:t>
      </w:r>
      <w:r w:rsidRPr="009C454F">
        <w:rPr>
          <w:i/>
          <w:lang w:val="nl-NL"/>
        </w:rPr>
        <w:t>/4/2021 của Bộ Tư lệnh QK</w:t>
      </w:r>
      <w:r w:rsidR="009C454F">
        <w:rPr>
          <w:i/>
          <w:lang w:val="nl-NL"/>
        </w:rPr>
        <w:t>2</w:t>
      </w:r>
      <w:r w:rsidRPr="009C454F">
        <w:rPr>
          <w:i/>
          <w:lang w:val="nl-NL"/>
        </w:rPr>
        <w:t>)</w:t>
      </w:r>
      <w:bookmarkStart w:id="0" w:name="_GoBack"/>
      <w:bookmarkEnd w:id="0"/>
    </w:p>
    <w:p w:rsidR="005A71C2" w:rsidRPr="009C454F" w:rsidRDefault="006A6982" w:rsidP="005A71C2">
      <w:pPr>
        <w:jc w:val="center"/>
        <w:rPr>
          <w:i/>
          <w:lang w:val="nl-NL"/>
        </w:rPr>
      </w:pPr>
      <w:r w:rsidRPr="009C454F">
        <w:rPr>
          <w:i/>
          <w:noProof/>
        </w:rPr>
        <w:pict>
          <v:shape id="_x0000_s1043" type="#_x0000_t32" style="position:absolute;left:0;text-align:left;margin-left:138.4pt;margin-top:4pt;width:222.15pt;height:0;z-index:251671552" o:connectortype="straight"/>
        </w:pict>
      </w:r>
    </w:p>
    <w:tbl>
      <w:tblPr>
        <w:tblW w:w="9271" w:type="dxa"/>
        <w:tblInd w:w="108" w:type="dxa"/>
        <w:tblLook w:val="04A0" w:firstRow="1" w:lastRow="0" w:firstColumn="1" w:lastColumn="0" w:noHBand="0" w:noVBand="1"/>
      </w:tblPr>
      <w:tblGrid>
        <w:gridCol w:w="607"/>
        <w:gridCol w:w="3144"/>
        <w:gridCol w:w="992"/>
        <w:gridCol w:w="1353"/>
        <w:gridCol w:w="1559"/>
        <w:gridCol w:w="1616"/>
      </w:tblGrid>
      <w:tr w:rsidR="009C454F" w:rsidRPr="009C454F" w:rsidTr="008E486E">
        <w:trPr>
          <w:trHeight w:val="20"/>
          <w:tblHead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A71C2" w:rsidRPr="009C454F" w:rsidRDefault="005A71C2" w:rsidP="005A71C2">
            <w:pPr>
              <w:ind w:firstLine="0"/>
              <w:rPr>
                <w:b/>
                <w:bCs/>
                <w:sz w:val="26"/>
                <w:szCs w:val="26"/>
                <w:lang w:eastAsia="vi-VN"/>
              </w:rPr>
            </w:pPr>
            <w:r w:rsidRPr="009C454F">
              <w:rPr>
                <w:b/>
                <w:bCs/>
                <w:sz w:val="26"/>
                <w:szCs w:val="26"/>
                <w:lang w:val="vi-VN" w:eastAsia="vi-VN"/>
              </w:rPr>
              <w:t>T</w:t>
            </w:r>
            <w:r w:rsidRPr="009C454F">
              <w:rPr>
                <w:b/>
                <w:bCs/>
                <w:sz w:val="26"/>
                <w:szCs w:val="26"/>
                <w:lang w:eastAsia="vi-VN"/>
              </w:rPr>
              <w:t>T</w:t>
            </w:r>
          </w:p>
        </w:tc>
        <w:tc>
          <w:tcPr>
            <w:tcW w:w="3144" w:type="dxa"/>
            <w:tcBorders>
              <w:top w:val="single" w:sz="4" w:space="0" w:color="auto"/>
              <w:left w:val="nil"/>
              <w:bottom w:val="single" w:sz="4" w:space="0" w:color="auto"/>
              <w:right w:val="single" w:sz="4" w:space="0" w:color="auto"/>
            </w:tcBorders>
            <w:shd w:val="clear" w:color="auto" w:fill="auto"/>
            <w:vAlign w:val="center"/>
            <w:hideMark/>
          </w:tcPr>
          <w:p w:rsidR="005A71C2" w:rsidRPr="009C454F" w:rsidRDefault="005A71C2" w:rsidP="005A71C2">
            <w:pPr>
              <w:ind w:firstLine="0"/>
              <w:jc w:val="center"/>
              <w:rPr>
                <w:b/>
                <w:bCs/>
                <w:sz w:val="26"/>
                <w:szCs w:val="26"/>
                <w:lang w:eastAsia="vi-VN"/>
              </w:rPr>
            </w:pPr>
            <w:r w:rsidRPr="009C454F">
              <w:rPr>
                <w:b/>
                <w:bCs/>
                <w:sz w:val="26"/>
                <w:szCs w:val="26"/>
                <w:lang w:val="vi-VN" w:eastAsia="vi-VN"/>
              </w:rPr>
              <w:t>N</w:t>
            </w:r>
            <w:r w:rsidRPr="009C454F">
              <w:rPr>
                <w:b/>
                <w:bCs/>
                <w:sz w:val="26"/>
                <w:szCs w:val="26"/>
                <w:lang w:eastAsia="vi-VN"/>
              </w:rPr>
              <w:t>ội dung</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A71C2" w:rsidRPr="009C454F" w:rsidRDefault="005A71C2" w:rsidP="005A71C2">
            <w:pPr>
              <w:ind w:firstLine="0"/>
              <w:jc w:val="center"/>
              <w:rPr>
                <w:b/>
                <w:bCs/>
                <w:sz w:val="26"/>
                <w:szCs w:val="26"/>
                <w:lang w:eastAsia="vi-VN"/>
              </w:rPr>
            </w:pPr>
            <w:r w:rsidRPr="009C454F">
              <w:rPr>
                <w:b/>
                <w:bCs/>
                <w:sz w:val="26"/>
                <w:szCs w:val="26"/>
                <w:lang w:eastAsia="vi-VN"/>
              </w:rPr>
              <w:t>ĐVT</w:t>
            </w:r>
          </w:p>
        </w:tc>
        <w:tc>
          <w:tcPr>
            <w:tcW w:w="1353" w:type="dxa"/>
            <w:tcBorders>
              <w:top w:val="single" w:sz="4" w:space="0" w:color="auto"/>
              <w:left w:val="nil"/>
              <w:bottom w:val="single" w:sz="4" w:space="0" w:color="auto"/>
              <w:right w:val="single" w:sz="4" w:space="0" w:color="auto"/>
            </w:tcBorders>
            <w:shd w:val="clear" w:color="auto" w:fill="auto"/>
            <w:noWrap/>
            <w:vAlign w:val="center"/>
            <w:hideMark/>
          </w:tcPr>
          <w:p w:rsidR="005A71C2" w:rsidRPr="009C454F" w:rsidRDefault="005A71C2" w:rsidP="005A71C2">
            <w:pPr>
              <w:ind w:firstLine="0"/>
              <w:jc w:val="center"/>
              <w:rPr>
                <w:b/>
                <w:bCs/>
                <w:sz w:val="26"/>
                <w:szCs w:val="26"/>
                <w:lang w:eastAsia="vi-VN"/>
              </w:rPr>
            </w:pPr>
            <w:r w:rsidRPr="009C454F">
              <w:rPr>
                <w:b/>
                <w:bCs/>
                <w:sz w:val="26"/>
                <w:szCs w:val="26"/>
                <w:lang w:eastAsia="vi-VN"/>
              </w:rPr>
              <w:t>Số lượng</w:t>
            </w:r>
          </w:p>
        </w:tc>
        <w:tc>
          <w:tcPr>
            <w:tcW w:w="1559" w:type="dxa"/>
            <w:tcBorders>
              <w:top w:val="single" w:sz="4" w:space="0" w:color="auto"/>
              <w:left w:val="nil"/>
              <w:bottom w:val="single" w:sz="4" w:space="0" w:color="auto"/>
              <w:right w:val="single" w:sz="4" w:space="0" w:color="auto"/>
            </w:tcBorders>
            <w:vAlign w:val="center"/>
          </w:tcPr>
          <w:p w:rsidR="005A71C2" w:rsidRPr="009C454F" w:rsidRDefault="005A71C2" w:rsidP="005A71C2">
            <w:pPr>
              <w:ind w:hanging="116"/>
              <w:jc w:val="center"/>
              <w:rPr>
                <w:b/>
                <w:bCs/>
                <w:sz w:val="26"/>
                <w:szCs w:val="26"/>
                <w:lang w:val="vi-VN" w:eastAsia="vi-VN"/>
              </w:rPr>
            </w:pPr>
            <w:r w:rsidRPr="009C454F">
              <w:rPr>
                <w:b/>
                <w:bCs/>
                <w:sz w:val="26"/>
                <w:szCs w:val="26"/>
                <w:lang w:eastAsia="vi-VN"/>
              </w:rPr>
              <w:t>Đ</w:t>
            </w:r>
            <w:r w:rsidRPr="009C454F">
              <w:rPr>
                <w:b/>
                <w:bCs/>
                <w:sz w:val="26"/>
                <w:szCs w:val="26"/>
                <w:lang w:val="vi-VN" w:eastAsia="vi-VN"/>
              </w:rPr>
              <w:t xml:space="preserve">ơn giá trúng thầu  (đồng) </w:t>
            </w:r>
          </w:p>
        </w:tc>
        <w:tc>
          <w:tcPr>
            <w:tcW w:w="1616" w:type="dxa"/>
            <w:tcBorders>
              <w:top w:val="single" w:sz="4" w:space="0" w:color="auto"/>
              <w:left w:val="nil"/>
              <w:bottom w:val="single" w:sz="4" w:space="0" w:color="auto"/>
              <w:right w:val="single" w:sz="4" w:space="0" w:color="auto"/>
            </w:tcBorders>
            <w:vAlign w:val="center"/>
          </w:tcPr>
          <w:p w:rsidR="005A71C2" w:rsidRPr="009C454F" w:rsidRDefault="005A71C2" w:rsidP="005A71C2">
            <w:pPr>
              <w:jc w:val="center"/>
              <w:rPr>
                <w:b/>
                <w:bCs/>
                <w:sz w:val="26"/>
                <w:szCs w:val="26"/>
                <w:lang w:val="vi-VN" w:eastAsia="vi-VN"/>
              </w:rPr>
            </w:pPr>
            <w:r w:rsidRPr="009C454F">
              <w:rPr>
                <w:b/>
                <w:bCs/>
                <w:sz w:val="26"/>
                <w:szCs w:val="26"/>
                <w:lang w:val="vi-VN" w:eastAsia="vi-VN"/>
              </w:rPr>
              <w:t xml:space="preserve">  Thành tiền                      (đồng)  </w:t>
            </w:r>
          </w:p>
        </w:tc>
      </w:tr>
      <w:tr w:rsidR="009C454F" w:rsidRPr="009C454F" w:rsidTr="008E486E">
        <w:trPr>
          <w:trHeight w:val="397"/>
        </w:trPr>
        <w:tc>
          <w:tcPr>
            <w:tcW w:w="607" w:type="dxa"/>
            <w:tcBorders>
              <w:top w:val="single"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1</w:t>
            </w:r>
          </w:p>
        </w:tc>
        <w:tc>
          <w:tcPr>
            <w:tcW w:w="3144" w:type="dxa"/>
            <w:tcBorders>
              <w:top w:val="single"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Mặt nạ hàn</w:t>
            </w:r>
          </w:p>
        </w:tc>
        <w:tc>
          <w:tcPr>
            <w:tcW w:w="992" w:type="dxa"/>
            <w:tcBorders>
              <w:top w:val="single"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single"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90</w:t>
            </w:r>
          </w:p>
        </w:tc>
        <w:tc>
          <w:tcPr>
            <w:tcW w:w="1559" w:type="dxa"/>
            <w:tcBorders>
              <w:top w:val="single"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60.000</w:t>
            </w:r>
          </w:p>
        </w:tc>
        <w:tc>
          <w:tcPr>
            <w:tcW w:w="1616" w:type="dxa"/>
            <w:tcBorders>
              <w:top w:val="single"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5.400.000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2</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Mũ vải kaki xanh</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3.000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32.000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96.000.000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3</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Mũ nhựa BHLĐ</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150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134.000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20.100.000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4</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Khẩu trang vải</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3.800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10.000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38.000.000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5</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Dây an toàn</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150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160.000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24.000.000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6</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Bịt tai chống ồn</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100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81.000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8.100.000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7</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lang w:val="vi-VN"/>
              </w:rPr>
            </w:pPr>
            <w:r w:rsidRPr="009C454F">
              <w:rPr>
                <w:rFonts w:eastAsia="Times New Roman" w:cs="Times New Roman"/>
                <w:szCs w:val="28"/>
                <w:lang w:val="vi-VN"/>
              </w:rPr>
              <w:t>Giày vải bảo hộ lao động</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Đôi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600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100.000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60.000.000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8</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Ủng cao su</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Đôi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250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152.000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38.000.000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9</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Kính mắt BHLĐ</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Cái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200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34.000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6.800.000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10</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lang w:val="vi-VN"/>
              </w:rPr>
            </w:pPr>
            <w:r w:rsidRPr="009C454F">
              <w:rPr>
                <w:rFonts w:eastAsia="Times New Roman" w:cs="Times New Roman"/>
                <w:szCs w:val="28"/>
                <w:lang w:val="vi-VN"/>
              </w:rPr>
              <w:t>Quần áo bảo hộ lao động</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Bộ</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600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245.000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147.000.000</w:t>
            </w:r>
          </w:p>
        </w:tc>
      </w:tr>
      <w:tr w:rsidR="009C454F" w:rsidRPr="009C454F" w:rsidTr="008E486E">
        <w:trPr>
          <w:trHeight w:val="397"/>
        </w:trPr>
        <w:tc>
          <w:tcPr>
            <w:tcW w:w="607" w:type="dxa"/>
            <w:tcBorders>
              <w:top w:val="dotted" w:sz="4" w:space="0" w:color="auto"/>
              <w:left w:val="single" w:sz="4" w:space="0" w:color="auto"/>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szCs w:val="28"/>
                <w:lang w:val="vi-VN" w:eastAsia="vi-VN"/>
              </w:rPr>
            </w:pPr>
            <w:r w:rsidRPr="009C454F">
              <w:rPr>
                <w:szCs w:val="28"/>
                <w:lang w:val="vi-VN" w:eastAsia="vi-VN"/>
              </w:rPr>
              <w:t>11</w:t>
            </w:r>
          </w:p>
        </w:tc>
        <w:tc>
          <w:tcPr>
            <w:tcW w:w="3144"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left"/>
              <w:rPr>
                <w:rFonts w:eastAsia="Times New Roman" w:cs="Times New Roman"/>
                <w:szCs w:val="28"/>
              </w:rPr>
            </w:pPr>
            <w:r w:rsidRPr="009C454F">
              <w:rPr>
                <w:rFonts w:eastAsia="Times New Roman" w:cs="Times New Roman"/>
                <w:szCs w:val="28"/>
              </w:rPr>
              <w:t>Găng tay 2 lớp</w:t>
            </w:r>
          </w:p>
        </w:tc>
        <w:tc>
          <w:tcPr>
            <w:tcW w:w="992" w:type="dxa"/>
            <w:tcBorders>
              <w:top w:val="dotted" w:sz="4" w:space="0" w:color="auto"/>
              <w:left w:val="nil"/>
              <w:bottom w:val="dotted" w:sz="4" w:space="0" w:color="auto"/>
              <w:right w:val="single" w:sz="4" w:space="0" w:color="auto"/>
            </w:tcBorders>
            <w:shd w:val="clear" w:color="auto" w:fill="auto"/>
            <w:noWrap/>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Đôi</w:t>
            </w:r>
          </w:p>
        </w:tc>
        <w:tc>
          <w:tcPr>
            <w:tcW w:w="1353" w:type="dxa"/>
            <w:tcBorders>
              <w:top w:val="dotted" w:sz="4" w:space="0" w:color="auto"/>
              <w:left w:val="nil"/>
              <w:bottom w:val="dotted" w:sz="4" w:space="0" w:color="auto"/>
              <w:right w:val="single" w:sz="4" w:space="0" w:color="auto"/>
            </w:tcBorders>
            <w:shd w:val="clear" w:color="auto" w:fill="auto"/>
            <w:vAlign w:val="center"/>
          </w:tcPr>
          <w:p w:rsidR="005A71C2" w:rsidRPr="009C454F" w:rsidRDefault="005A71C2" w:rsidP="005A71C2">
            <w:pPr>
              <w:ind w:firstLine="0"/>
              <w:jc w:val="center"/>
              <w:rPr>
                <w:rFonts w:eastAsia="Times New Roman" w:cs="Times New Roman"/>
                <w:szCs w:val="28"/>
              </w:rPr>
            </w:pPr>
            <w:r w:rsidRPr="009C454F">
              <w:rPr>
                <w:rFonts w:eastAsia="Times New Roman" w:cs="Times New Roman"/>
                <w:szCs w:val="28"/>
              </w:rPr>
              <w:t>3.800</w:t>
            </w:r>
          </w:p>
        </w:tc>
        <w:tc>
          <w:tcPr>
            <w:tcW w:w="1559"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20.000</w:t>
            </w:r>
          </w:p>
        </w:tc>
        <w:tc>
          <w:tcPr>
            <w:tcW w:w="1616" w:type="dxa"/>
            <w:tcBorders>
              <w:top w:val="dotted" w:sz="4" w:space="0" w:color="auto"/>
              <w:left w:val="nil"/>
              <w:bottom w:val="dotted" w:sz="4" w:space="0" w:color="auto"/>
              <w:right w:val="single" w:sz="4" w:space="0" w:color="auto"/>
            </w:tcBorders>
            <w:vAlign w:val="center"/>
          </w:tcPr>
          <w:p w:rsidR="005A71C2" w:rsidRPr="009C454F" w:rsidRDefault="005A71C2" w:rsidP="005A71C2">
            <w:pPr>
              <w:ind w:firstLine="0"/>
              <w:jc w:val="right"/>
              <w:rPr>
                <w:rFonts w:eastAsia="Times New Roman" w:cs="Times New Roman"/>
                <w:szCs w:val="28"/>
              </w:rPr>
            </w:pPr>
            <w:r w:rsidRPr="009C454F">
              <w:rPr>
                <w:rFonts w:eastAsia="Times New Roman" w:cs="Times New Roman"/>
                <w:szCs w:val="28"/>
              </w:rPr>
              <w:t>76.000.000</w:t>
            </w:r>
          </w:p>
        </w:tc>
      </w:tr>
      <w:tr w:rsidR="009C454F" w:rsidRPr="009C454F" w:rsidTr="008E486E">
        <w:trPr>
          <w:trHeight w:val="20"/>
        </w:trPr>
        <w:tc>
          <w:tcPr>
            <w:tcW w:w="6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A71C2" w:rsidRPr="009C454F" w:rsidRDefault="005A71C2" w:rsidP="005A71C2">
            <w:pPr>
              <w:jc w:val="center"/>
              <w:rPr>
                <w:szCs w:val="28"/>
                <w:lang w:eastAsia="vi-VN"/>
              </w:rPr>
            </w:pPr>
          </w:p>
        </w:tc>
        <w:tc>
          <w:tcPr>
            <w:tcW w:w="3144" w:type="dxa"/>
            <w:tcBorders>
              <w:top w:val="single" w:sz="4" w:space="0" w:color="auto"/>
              <w:left w:val="nil"/>
              <w:bottom w:val="single" w:sz="4" w:space="0" w:color="auto"/>
              <w:right w:val="single" w:sz="4" w:space="0" w:color="auto"/>
            </w:tcBorders>
            <w:shd w:val="clear" w:color="auto" w:fill="auto"/>
            <w:vAlign w:val="center"/>
          </w:tcPr>
          <w:p w:rsidR="005A71C2" w:rsidRPr="009C454F" w:rsidRDefault="005A71C2" w:rsidP="005A71C2">
            <w:pPr>
              <w:rPr>
                <w:b/>
                <w:szCs w:val="28"/>
              </w:rPr>
            </w:pPr>
            <w:r w:rsidRPr="009C454F">
              <w:rPr>
                <w:b/>
                <w:szCs w:val="28"/>
              </w:rPr>
              <w:t>Tổng cộng</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5A71C2" w:rsidRPr="009C454F" w:rsidRDefault="005A71C2" w:rsidP="005A71C2">
            <w:pPr>
              <w:jc w:val="center"/>
              <w:rPr>
                <w:szCs w:val="28"/>
              </w:rPr>
            </w:pPr>
          </w:p>
        </w:tc>
        <w:tc>
          <w:tcPr>
            <w:tcW w:w="1353" w:type="dxa"/>
            <w:tcBorders>
              <w:top w:val="single" w:sz="4" w:space="0" w:color="auto"/>
              <w:left w:val="nil"/>
              <w:bottom w:val="single" w:sz="4" w:space="0" w:color="auto"/>
              <w:right w:val="single" w:sz="4" w:space="0" w:color="auto"/>
            </w:tcBorders>
            <w:shd w:val="clear" w:color="auto" w:fill="auto"/>
            <w:vAlign w:val="center"/>
          </w:tcPr>
          <w:p w:rsidR="005A71C2" w:rsidRPr="009C454F" w:rsidRDefault="005A71C2" w:rsidP="005A71C2">
            <w:pPr>
              <w:jc w:val="right"/>
              <w:rPr>
                <w:szCs w:val="28"/>
              </w:rPr>
            </w:pPr>
          </w:p>
        </w:tc>
        <w:tc>
          <w:tcPr>
            <w:tcW w:w="1559" w:type="dxa"/>
            <w:tcBorders>
              <w:top w:val="single" w:sz="4" w:space="0" w:color="auto"/>
              <w:left w:val="nil"/>
              <w:bottom w:val="single" w:sz="4" w:space="0" w:color="auto"/>
              <w:right w:val="single" w:sz="4" w:space="0" w:color="auto"/>
            </w:tcBorders>
            <w:vAlign w:val="center"/>
          </w:tcPr>
          <w:p w:rsidR="005A71C2" w:rsidRPr="009C454F" w:rsidRDefault="005A71C2" w:rsidP="005A71C2">
            <w:pPr>
              <w:jc w:val="right"/>
              <w:rPr>
                <w:szCs w:val="28"/>
              </w:rPr>
            </w:pPr>
          </w:p>
        </w:tc>
        <w:tc>
          <w:tcPr>
            <w:tcW w:w="1616" w:type="dxa"/>
            <w:tcBorders>
              <w:top w:val="single" w:sz="4" w:space="0" w:color="auto"/>
              <w:left w:val="nil"/>
              <w:bottom w:val="single" w:sz="4" w:space="0" w:color="auto"/>
              <w:right w:val="single" w:sz="4" w:space="0" w:color="auto"/>
            </w:tcBorders>
            <w:vAlign w:val="center"/>
          </w:tcPr>
          <w:p w:rsidR="005A71C2" w:rsidRPr="009C454F" w:rsidRDefault="005A71C2" w:rsidP="005A71C2">
            <w:pPr>
              <w:ind w:firstLine="0"/>
              <w:jc w:val="right"/>
              <w:rPr>
                <w:szCs w:val="28"/>
              </w:rPr>
            </w:pPr>
            <w:r w:rsidRPr="009C454F">
              <w:rPr>
                <w:b/>
                <w:bCs/>
                <w:szCs w:val="28"/>
              </w:rPr>
              <w:t>519.400.000</w:t>
            </w:r>
          </w:p>
        </w:tc>
      </w:tr>
    </w:tbl>
    <w:p w:rsidR="005A71C2" w:rsidRPr="009C454F" w:rsidRDefault="005A71C2" w:rsidP="005A71C2">
      <w:pPr>
        <w:spacing w:before="120"/>
        <w:ind w:firstLine="0"/>
        <w:jc w:val="center"/>
        <w:rPr>
          <w:i/>
          <w:spacing w:val="-6"/>
        </w:rPr>
      </w:pPr>
      <w:r w:rsidRPr="009C454F">
        <w:rPr>
          <w:spacing w:val="-6"/>
          <w:lang w:val="vi-VN"/>
        </w:rPr>
        <w:t xml:space="preserve">Số tiền bằng chữ: </w:t>
      </w:r>
      <w:r w:rsidRPr="009C454F">
        <w:rPr>
          <w:bCs/>
          <w:i/>
          <w:szCs w:val="28"/>
        </w:rPr>
        <w:t>Năm trăm mười chín triệu, bốn trăm nghìn đồng chẵn</w:t>
      </w:r>
      <w:r w:rsidRPr="009C454F">
        <w:rPr>
          <w:i/>
          <w:spacing w:val="-6"/>
        </w:rPr>
        <w:t>./.</w:t>
      </w:r>
    </w:p>
    <w:p w:rsidR="005A71C2" w:rsidRPr="009C454F" w:rsidRDefault="005A71C2" w:rsidP="005A71C2">
      <w:pPr>
        <w:spacing w:before="60"/>
        <w:rPr>
          <w:lang w:val="vi-VN"/>
        </w:rPr>
      </w:pPr>
    </w:p>
    <w:p w:rsidR="005A71C2" w:rsidRPr="009C454F" w:rsidRDefault="005A71C2" w:rsidP="005A71C2">
      <w:pPr>
        <w:rPr>
          <w:szCs w:val="28"/>
        </w:rPr>
      </w:pPr>
    </w:p>
    <w:p w:rsidR="005A71C2" w:rsidRPr="009C454F" w:rsidRDefault="005A71C2" w:rsidP="005A71C2">
      <w:pPr>
        <w:rPr>
          <w:szCs w:val="28"/>
        </w:rPr>
      </w:pPr>
    </w:p>
    <w:p w:rsidR="005A71C2" w:rsidRPr="009C454F" w:rsidRDefault="005A71C2" w:rsidP="005A71C2">
      <w:pPr>
        <w:rPr>
          <w:szCs w:val="28"/>
        </w:rPr>
      </w:pPr>
    </w:p>
    <w:p w:rsidR="005A71C2" w:rsidRPr="009C454F" w:rsidRDefault="005A71C2" w:rsidP="005A71C2">
      <w:pPr>
        <w:rPr>
          <w:szCs w:val="28"/>
        </w:rPr>
      </w:pPr>
    </w:p>
    <w:p w:rsidR="005A71C2" w:rsidRPr="009C454F" w:rsidRDefault="005A71C2" w:rsidP="005A71C2">
      <w:pPr>
        <w:rPr>
          <w:szCs w:val="28"/>
        </w:rPr>
      </w:pPr>
    </w:p>
    <w:sectPr w:rsidR="005A71C2" w:rsidRPr="009C454F" w:rsidSect="00222B38">
      <w:pgSz w:w="11907" w:h="16840" w:code="9"/>
      <w:pgMar w:top="1134" w:right="1134" w:bottom="851" w:left="1134"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982" w:rsidRDefault="006A6982" w:rsidP="00E64425">
      <w:r>
        <w:separator/>
      </w:r>
    </w:p>
  </w:endnote>
  <w:endnote w:type="continuationSeparator" w:id="0">
    <w:p w:rsidR="006A6982" w:rsidRDefault="006A6982" w:rsidP="00E64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A3"/>
    <w:family w:val="swiss"/>
    <w:pitch w:val="variable"/>
    <w:sig w:usb0="E4002EFF" w:usb1="C000E47F" w:usb2="00000009" w:usb3="00000000" w:csb0="000001FF" w:csb1="00000000"/>
  </w:font>
  <w:font w:name="Cambria">
    <w:panose1 w:val="02040503050406030204"/>
    <w:charset w:val="A3"/>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982" w:rsidRDefault="006A6982" w:rsidP="00E64425">
      <w:r>
        <w:separator/>
      </w:r>
    </w:p>
  </w:footnote>
  <w:footnote w:type="continuationSeparator" w:id="0">
    <w:p w:rsidR="006A6982" w:rsidRDefault="006A6982" w:rsidP="00E644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8248"/>
      <w:docPartObj>
        <w:docPartGallery w:val="Page Numbers (Top of Page)"/>
        <w:docPartUnique/>
      </w:docPartObj>
    </w:sdtPr>
    <w:sdtEndPr/>
    <w:sdtContent>
      <w:p w:rsidR="00222B38" w:rsidRDefault="000601BA">
        <w:pPr>
          <w:pStyle w:val="Header"/>
          <w:jc w:val="center"/>
        </w:pPr>
        <w:r>
          <w:fldChar w:fldCharType="begin"/>
        </w:r>
        <w:r>
          <w:instrText xml:space="preserve"> PAGE   \* MERGEFORMAT </w:instrText>
        </w:r>
        <w:r>
          <w:fldChar w:fldCharType="separate"/>
        </w:r>
        <w:r w:rsidR="009C454F">
          <w:rPr>
            <w:noProof/>
          </w:rPr>
          <w:t>2</w:t>
        </w:r>
        <w:r>
          <w:rPr>
            <w:noProof/>
          </w:rPr>
          <w:fldChar w:fldCharType="end"/>
        </w:r>
      </w:p>
    </w:sdtContent>
  </w:sdt>
  <w:p w:rsidR="00222B38" w:rsidRDefault="00222B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43761"/>
    <w:rsid w:val="00000359"/>
    <w:rsid w:val="00027D1E"/>
    <w:rsid w:val="000346BB"/>
    <w:rsid w:val="000601BA"/>
    <w:rsid w:val="00073A8C"/>
    <w:rsid w:val="000A21F7"/>
    <w:rsid w:val="000B42C8"/>
    <w:rsid w:val="000D05F3"/>
    <w:rsid w:val="000D3F9C"/>
    <w:rsid w:val="000E7A60"/>
    <w:rsid w:val="000F4C70"/>
    <w:rsid w:val="000F6613"/>
    <w:rsid w:val="00114E45"/>
    <w:rsid w:val="00141F51"/>
    <w:rsid w:val="0014540B"/>
    <w:rsid w:val="00150E4E"/>
    <w:rsid w:val="00153555"/>
    <w:rsid w:val="00165EE3"/>
    <w:rsid w:val="00183933"/>
    <w:rsid w:val="00187944"/>
    <w:rsid w:val="00197F29"/>
    <w:rsid w:val="001B1CD3"/>
    <w:rsid w:val="001C417F"/>
    <w:rsid w:val="00201921"/>
    <w:rsid w:val="00222B38"/>
    <w:rsid w:val="002444AE"/>
    <w:rsid w:val="00250F13"/>
    <w:rsid w:val="00252F7E"/>
    <w:rsid w:val="0025326B"/>
    <w:rsid w:val="00272D98"/>
    <w:rsid w:val="00280A33"/>
    <w:rsid w:val="002B3C98"/>
    <w:rsid w:val="002D3B75"/>
    <w:rsid w:val="002F28EA"/>
    <w:rsid w:val="00323ABC"/>
    <w:rsid w:val="00330D1A"/>
    <w:rsid w:val="00363984"/>
    <w:rsid w:val="00367137"/>
    <w:rsid w:val="00372C88"/>
    <w:rsid w:val="00384629"/>
    <w:rsid w:val="003944B7"/>
    <w:rsid w:val="00395C7D"/>
    <w:rsid w:val="00396D7F"/>
    <w:rsid w:val="003B299C"/>
    <w:rsid w:val="003B618B"/>
    <w:rsid w:val="003B71A7"/>
    <w:rsid w:val="003C47F6"/>
    <w:rsid w:val="003C7C72"/>
    <w:rsid w:val="003F2691"/>
    <w:rsid w:val="00407C04"/>
    <w:rsid w:val="00426837"/>
    <w:rsid w:val="004429BB"/>
    <w:rsid w:val="00460059"/>
    <w:rsid w:val="004663AD"/>
    <w:rsid w:val="00471A29"/>
    <w:rsid w:val="00476E59"/>
    <w:rsid w:val="0048072D"/>
    <w:rsid w:val="004A68F5"/>
    <w:rsid w:val="004B0C04"/>
    <w:rsid w:val="004B654F"/>
    <w:rsid w:val="004C35BA"/>
    <w:rsid w:val="004D3B21"/>
    <w:rsid w:val="004D43AD"/>
    <w:rsid w:val="004F5EE6"/>
    <w:rsid w:val="004F6858"/>
    <w:rsid w:val="00501D0F"/>
    <w:rsid w:val="00513999"/>
    <w:rsid w:val="0052142B"/>
    <w:rsid w:val="0052399B"/>
    <w:rsid w:val="00543B7E"/>
    <w:rsid w:val="0055507E"/>
    <w:rsid w:val="0056234D"/>
    <w:rsid w:val="00564916"/>
    <w:rsid w:val="0057048A"/>
    <w:rsid w:val="005A71C2"/>
    <w:rsid w:val="005B0ABE"/>
    <w:rsid w:val="005B49AE"/>
    <w:rsid w:val="005E206D"/>
    <w:rsid w:val="005E56DF"/>
    <w:rsid w:val="005E6ABB"/>
    <w:rsid w:val="005F028A"/>
    <w:rsid w:val="00603230"/>
    <w:rsid w:val="006126F2"/>
    <w:rsid w:val="00635B84"/>
    <w:rsid w:val="00636EC3"/>
    <w:rsid w:val="00645307"/>
    <w:rsid w:val="00653FDB"/>
    <w:rsid w:val="00660424"/>
    <w:rsid w:val="006633E0"/>
    <w:rsid w:val="006645DF"/>
    <w:rsid w:val="00676D99"/>
    <w:rsid w:val="00684807"/>
    <w:rsid w:val="00687B28"/>
    <w:rsid w:val="00695526"/>
    <w:rsid w:val="006A6982"/>
    <w:rsid w:val="006C0681"/>
    <w:rsid w:val="006C23B9"/>
    <w:rsid w:val="006C320F"/>
    <w:rsid w:val="006E5094"/>
    <w:rsid w:val="00704BAC"/>
    <w:rsid w:val="00707466"/>
    <w:rsid w:val="00710DD8"/>
    <w:rsid w:val="00737BB2"/>
    <w:rsid w:val="00746C3C"/>
    <w:rsid w:val="00751CCD"/>
    <w:rsid w:val="00754442"/>
    <w:rsid w:val="00754796"/>
    <w:rsid w:val="007555D8"/>
    <w:rsid w:val="00757304"/>
    <w:rsid w:val="00767E2D"/>
    <w:rsid w:val="007871CD"/>
    <w:rsid w:val="007C2F4A"/>
    <w:rsid w:val="007C614B"/>
    <w:rsid w:val="00817B7D"/>
    <w:rsid w:val="008267BF"/>
    <w:rsid w:val="008748C4"/>
    <w:rsid w:val="00895C8B"/>
    <w:rsid w:val="008A2144"/>
    <w:rsid w:val="008B3D0F"/>
    <w:rsid w:val="008B57E4"/>
    <w:rsid w:val="008C16A6"/>
    <w:rsid w:val="008C1C5D"/>
    <w:rsid w:val="008C5D01"/>
    <w:rsid w:val="008D0B6B"/>
    <w:rsid w:val="008D10C5"/>
    <w:rsid w:val="008E7BE2"/>
    <w:rsid w:val="00902D90"/>
    <w:rsid w:val="00903116"/>
    <w:rsid w:val="00913FCE"/>
    <w:rsid w:val="00925018"/>
    <w:rsid w:val="00925D2B"/>
    <w:rsid w:val="00944EE8"/>
    <w:rsid w:val="00946C38"/>
    <w:rsid w:val="00947B4F"/>
    <w:rsid w:val="00963C36"/>
    <w:rsid w:val="0098475C"/>
    <w:rsid w:val="0099259B"/>
    <w:rsid w:val="00997BD3"/>
    <w:rsid w:val="009A5A3C"/>
    <w:rsid w:val="009B5176"/>
    <w:rsid w:val="009C454F"/>
    <w:rsid w:val="00A009A1"/>
    <w:rsid w:val="00A01972"/>
    <w:rsid w:val="00A02A17"/>
    <w:rsid w:val="00A1729D"/>
    <w:rsid w:val="00A33F1B"/>
    <w:rsid w:val="00A3517D"/>
    <w:rsid w:val="00A5719E"/>
    <w:rsid w:val="00A57CA9"/>
    <w:rsid w:val="00A61991"/>
    <w:rsid w:val="00A62A90"/>
    <w:rsid w:val="00A6431E"/>
    <w:rsid w:val="00A67F9C"/>
    <w:rsid w:val="00AA69D0"/>
    <w:rsid w:val="00AD08D5"/>
    <w:rsid w:val="00AF0899"/>
    <w:rsid w:val="00AF619D"/>
    <w:rsid w:val="00B0088F"/>
    <w:rsid w:val="00B20B77"/>
    <w:rsid w:val="00B21EB9"/>
    <w:rsid w:val="00B32E88"/>
    <w:rsid w:val="00B62DC4"/>
    <w:rsid w:val="00B63B44"/>
    <w:rsid w:val="00B655EA"/>
    <w:rsid w:val="00B76B3F"/>
    <w:rsid w:val="00B85644"/>
    <w:rsid w:val="00B86402"/>
    <w:rsid w:val="00B94504"/>
    <w:rsid w:val="00B97E6B"/>
    <w:rsid w:val="00BA2E1C"/>
    <w:rsid w:val="00BA596E"/>
    <w:rsid w:val="00BB4CDD"/>
    <w:rsid w:val="00BD584B"/>
    <w:rsid w:val="00BE4C5F"/>
    <w:rsid w:val="00BF1E2D"/>
    <w:rsid w:val="00C05CA8"/>
    <w:rsid w:val="00C35761"/>
    <w:rsid w:val="00C408F5"/>
    <w:rsid w:val="00C72BEE"/>
    <w:rsid w:val="00C864CB"/>
    <w:rsid w:val="00C93540"/>
    <w:rsid w:val="00C95C3F"/>
    <w:rsid w:val="00CA5150"/>
    <w:rsid w:val="00CC1F8E"/>
    <w:rsid w:val="00CD2FA5"/>
    <w:rsid w:val="00CD49AF"/>
    <w:rsid w:val="00CE59B3"/>
    <w:rsid w:val="00CF10A3"/>
    <w:rsid w:val="00CF4A29"/>
    <w:rsid w:val="00D47C63"/>
    <w:rsid w:val="00D47E06"/>
    <w:rsid w:val="00D6166C"/>
    <w:rsid w:val="00D62A6F"/>
    <w:rsid w:val="00D74DFA"/>
    <w:rsid w:val="00D75473"/>
    <w:rsid w:val="00D82197"/>
    <w:rsid w:val="00D90D3B"/>
    <w:rsid w:val="00D90D42"/>
    <w:rsid w:val="00D91852"/>
    <w:rsid w:val="00DA1A9A"/>
    <w:rsid w:val="00DA7A83"/>
    <w:rsid w:val="00DC53A0"/>
    <w:rsid w:val="00DE037E"/>
    <w:rsid w:val="00DE310A"/>
    <w:rsid w:val="00DE4CCE"/>
    <w:rsid w:val="00DF4CD2"/>
    <w:rsid w:val="00E021FB"/>
    <w:rsid w:val="00E25D98"/>
    <w:rsid w:val="00E27B83"/>
    <w:rsid w:val="00E44DD1"/>
    <w:rsid w:val="00E5043A"/>
    <w:rsid w:val="00E51598"/>
    <w:rsid w:val="00E544AE"/>
    <w:rsid w:val="00E635E9"/>
    <w:rsid w:val="00E64425"/>
    <w:rsid w:val="00E73492"/>
    <w:rsid w:val="00E80E92"/>
    <w:rsid w:val="00E9379D"/>
    <w:rsid w:val="00E93A58"/>
    <w:rsid w:val="00E96F94"/>
    <w:rsid w:val="00EB447A"/>
    <w:rsid w:val="00EE0B4C"/>
    <w:rsid w:val="00EE23C2"/>
    <w:rsid w:val="00EE4B71"/>
    <w:rsid w:val="00F21A16"/>
    <w:rsid w:val="00F24574"/>
    <w:rsid w:val="00F42670"/>
    <w:rsid w:val="00F43761"/>
    <w:rsid w:val="00F50F64"/>
    <w:rsid w:val="00F65FE1"/>
    <w:rsid w:val="00F7257E"/>
    <w:rsid w:val="00F75E11"/>
    <w:rsid w:val="00F90C20"/>
    <w:rsid w:val="00FA25A6"/>
    <w:rsid w:val="00FA76BB"/>
    <w:rsid w:val="00FB2432"/>
    <w:rsid w:val="00FB6A71"/>
    <w:rsid w:val="00FC66BB"/>
    <w:rsid w:val="00FD72D0"/>
    <w:rsid w:val="00FE5894"/>
    <w:rsid w:val="00FE6B6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rules v:ext="edit">
        <o:r id="V:Rule1" type="connector" idref="#_x0000_s1039"/>
        <o:r id="V:Rule2" type="connector" idref="#_x0000_s1038"/>
        <o:r id="V:Rule3" type="connector" idref="#_x0000_s1037"/>
        <o:r id="V:Rule4" type="connector" idref="#_x0000_s1043"/>
      </o:rules>
    </o:shapelayout>
  </w:shapeDefaults>
  <w:decimalSymbol w:val="."/>
  <w:listSeparator w:val=","/>
  <w15:docId w15:val="{06FAF3B2-5EC7-41E4-A9B7-9276F2748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C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376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64425"/>
    <w:pPr>
      <w:tabs>
        <w:tab w:val="center" w:pos="4680"/>
        <w:tab w:val="right" w:pos="9360"/>
      </w:tabs>
    </w:pPr>
  </w:style>
  <w:style w:type="character" w:customStyle="1" w:styleId="HeaderChar">
    <w:name w:val="Header Char"/>
    <w:basedOn w:val="DefaultParagraphFont"/>
    <w:link w:val="Header"/>
    <w:uiPriority w:val="99"/>
    <w:rsid w:val="00E64425"/>
  </w:style>
  <w:style w:type="paragraph" w:styleId="Footer">
    <w:name w:val="footer"/>
    <w:basedOn w:val="Normal"/>
    <w:link w:val="FooterChar"/>
    <w:uiPriority w:val="99"/>
    <w:unhideWhenUsed/>
    <w:rsid w:val="00E64425"/>
    <w:pPr>
      <w:tabs>
        <w:tab w:val="center" w:pos="4680"/>
        <w:tab w:val="right" w:pos="9360"/>
      </w:tabs>
    </w:pPr>
  </w:style>
  <w:style w:type="character" w:customStyle="1" w:styleId="FooterChar">
    <w:name w:val="Footer Char"/>
    <w:basedOn w:val="DefaultParagraphFont"/>
    <w:link w:val="Footer"/>
    <w:uiPriority w:val="99"/>
    <w:rsid w:val="00E64425"/>
  </w:style>
  <w:style w:type="paragraph" w:styleId="BodyTextIndent2">
    <w:name w:val="Body Text Indent 2"/>
    <w:basedOn w:val="Normal"/>
    <w:link w:val="BodyTextIndent2Char"/>
    <w:rsid w:val="00751CCD"/>
    <w:rPr>
      <w:rFonts w:ascii=".VnTime" w:eastAsia="Times New Roman" w:hAnsi=".VnTime" w:cs="Times New Roman"/>
      <w:color w:val="0000FF"/>
      <w:szCs w:val="20"/>
    </w:rPr>
  </w:style>
  <w:style w:type="character" w:customStyle="1" w:styleId="BodyTextIndent2Char">
    <w:name w:val="Body Text Indent 2 Char"/>
    <w:basedOn w:val="DefaultParagraphFont"/>
    <w:link w:val="BodyTextIndent2"/>
    <w:rsid w:val="00751CCD"/>
    <w:rPr>
      <w:rFonts w:ascii=".VnTime" w:eastAsia="Times New Roman" w:hAnsi=".VnTime" w:cs="Times New Roman"/>
      <w:color w:val="0000FF"/>
      <w:szCs w:val="20"/>
    </w:rPr>
  </w:style>
  <w:style w:type="paragraph" w:styleId="BalloonText">
    <w:name w:val="Balloon Text"/>
    <w:basedOn w:val="Normal"/>
    <w:link w:val="BalloonTextChar"/>
    <w:uiPriority w:val="99"/>
    <w:semiHidden/>
    <w:unhideWhenUsed/>
    <w:rsid w:val="006604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04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7779951">
      <w:bodyDiv w:val="1"/>
      <w:marLeft w:val="0"/>
      <w:marRight w:val="0"/>
      <w:marTop w:val="0"/>
      <w:marBottom w:val="0"/>
      <w:divBdr>
        <w:top w:val="none" w:sz="0" w:space="0" w:color="auto"/>
        <w:left w:val="none" w:sz="0" w:space="0" w:color="auto"/>
        <w:bottom w:val="none" w:sz="0" w:space="0" w:color="auto"/>
        <w:right w:val="none" w:sz="0" w:space="0" w:color="auto"/>
      </w:divBdr>
    </w:div>
    <w:div w:id="1749888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2BD3C-3AFB-4A68-8C22-DEE2B1DB8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3</Pages>
  <Words>536</Words>
  <Characters>3058</Characters>
  <Application>Microsoft Office Word</Application>
  <DocSecurity>0</DocSecurity>
  <Lines>25</Lines>
  <Paragraphs>7</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3587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DinhVanKhien</dc:creator>
  <cp:lastModifiedBy>Win 8.1 VS 10 Update</cp:lastModifiedBy>
  <cp:revision>76</cp:revision>
  <cp:lastPrinted>2021-04-20T01:05:00Z</cp:lastPrinted>
  <dcterms:created xsi:type="dcterms:W3CDTF">2016-10-31T00:05:00Z</dcterms:created>
  <dcterms:modified xsi:type="dcterms:W3CDTF">2021-04-21T02:19:00Z</dcterms:modified>
</cp:coreProperties>
</file>