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896" w:type="dxa"/>
        <w:tblInd w:w="-1012" w:type="dxa"/>
        <w:tblLook w:val="01E0" w:firstRow="1" w:lastRow="1" w:firstColumn="1" w:lastColumn="1" w:noHBand="0" w:noVBand="0"/>
      </w:tblPr>
      <w:tblGrid>
        <w:gridCol w:w="4900"/>
        <w:gridCol w:w="5996"/>
      </w:tblGrid>
      <w:tr w:rsidR="00A04295" w:rsidRPr="00060022" w:rsidTr="00324002">
        <w:trPr>
          <w:trHeight w:val="1573"/>
        </w:trPr>
        <w:tc>
          <w:tcPr>
            <w:tcW w:w="4900" w:type="dxa"/>
          </w:tcPr>
          <w:p w:rsidR="00A04295" w:rsidRPr="00060022" w:rsidRDefault="00A04295" w:rsidP="00324002">
            <w:pPr>
              <w:ind w:left="19" w:right="-250" w:hanging="19"/>
              <w:jc w:val="center"/>
              <w:rPr>
                <w:sz w:val="26"/>
                <w:szCs w:val="26"/>
              </w:rPr>
            </w:pPr>
            <w:bookmarkStart w:id="0" w:name="_GoBack"/>
            <w:bookmarkEnd w:id="0"/>
            <w:r w:rsidRPr="00060022">
              <w:rPr>
                <w:sz w:val="26"/>
                <w:szCs w:val="26"/>
              </w:rPr>
              <w:t>ĐÀI TRUYỀN HÌNH VIỆT NAM</w:t>
            </w:r>
          </w:p>
          <w:p w:rsidR="00A04295" w:rsidRDefault="00A04295" w:rsidP="00324002">
            <w:pPr>
              <w:jc w:val="center"/>
              <w:rPr>
                <w:b/>
                <w:sz w:val="26"/>
                <w:szCs w:val="26"/>
              </w:rPr>
            </w:pPr>
            <w:r w:rsidRPr="00060022">
              <w:rPr>
                <w:b/>
                <w:sz w:val="26"/>
                <w:szCs w:val="26"/>
              </w:rPr>
              <w:t xml:space="preserve">BAN </w:t>
            </w:r>
            <w:r>
              <w:rPr>
                <w:b/>
                <w:sz w:val="26"/>
                <w:szCs w:val="26"/>
              </w:rPr>
              <w:t>SẢN XUẤT CÁC</w:t>
            </w:r>
          </w:p>
          <w:p w:rsidR="00A04295" w:rsidRPr="00060022" w:rsidRDefault="00A04295" w:rsidP="00324002">
            <w:pPr>
              <w:jc w:val="center"/>
              <w:rPr>
                <w:b/>
                <w:sz w:val="26"/>
                <w:szCs w:val="26"/>
              </w:rPr>
            </w:pPr>
            <w:r>
              <w:rPr>
                <w:b/>
                <w:sz w:val="26"/>
                <w:szCs w:val="26"/>
              </w:rPr>
              <w:t xml:space="preserve"> CHƯƠNG TRÌNH GIẢI TRÍ</w:t>
            </w:r>
          </w:p>
          <w:p w:rsidR="00A04295" w:rsidRPr="00060022" w:rsidRDefault="00A04295" w:rsidP="00324002">
            <w:pPr>
              <w:jc w:val="center"/>
            </w:pPr>
            <w:r>
              <w:rPr>
                <w:b/>
                <w:noProof/>
                <w:sz w:val="26"/>
                <w:szCs w:val="26"/>
                <w:lang w:eastAsia="en-US"/>
              </w:rPr>
              <mc:AlternateContent>
                <mc:Choice Requires="wps">
                  <w:drawing>
                    <wp:anchor distT="0" distB="0" distL="114300" distR="114300" simplePos="0" relativeHeight="251664384" behindDoc="0" locked="0" layoutInCell="1" allowOverlap="1" wp14:anchorId="65954F2A" wp14:editId="2C0AFC97">
                      <wp:simplePos x="0" y="0"/>
                      <wp:positionH relativeFrom="column">
                        <wp:posOffset>1066800</wp:posOffset>
                      </wp:positionH>
                      <wp:positionV relativeFrom="paragraph">
                        <wp:posOffset>27940</wp:posOffset>
                      </wp:positionV>
                      <wp:extent cx="798830" cy="0"/>
                      <wp:effectExtent l="8890" t="12700" r="11430" b="63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88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2.2pt" to="146.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TurHQIAADU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"/>
                  </w:pict>
                </mc:Fallback>
              </mc:AlternateContent>
            </w:r>
          </w:p>
          <w:p w:rsidR="00A04295" w:rsidRPr="00060022" w:rsidRDefault="00A04295" w:rsidP="00324002">
            <w:pPr>
              <w:jc w:val="center"/>
            </w:pPr>
            <w:r>
              <w:rPr>
                <w:sz w:val="26"/>
                <w:szCs w:val="26"/>
              </w:rPr>
              <w:t>Số:        /QĐ-C</w:t>
            </w:r>
            <w:r w:rsidRPr="00060022">
              <w:rPr>
                <w:sz w:val="26"/>
                <w:szCs w:val="26"/>
              </w:rPr>
              <w:t>TGT</w:t>
            </w:r>
          </w:p>
        </w:tc>
        <w:tc>
          <w:tcPr>
            <w:tcW w:w="5996" w:type="dxa"/>
          </w:tcPr>
          <w:p w:rsidR="00A04295" w:rsidRPr="00BF26D2" w:rsidRDefault="00A04295" w:rsidP="00324002">
            <w:pPr>
              <w:jc w:val="center"/>
              <w:rPr>
                <w:b/>
                <w:sz w:val="26"/>
                <w:szCs w:val="26"/>
              </w:rPr>
            </w:pPr>
            <w:r w:rsidRPr="00BF26D2">
              <w:rPr>
                <w:b/>
                <w:sz w:val="26"/>
                <w:szCs w:val="26"/>
              </w:rPr>
              <w:t>CỘNG HOÀ XÃ HỘI CHỦ NGHĨA VIỆT NAM</w:t>
            </w:r>
          </w:p>
          <w:p w:rsidR="00A04295" w:rsidRPr="00BF26D2" w:rsidRDefault="00A04295" w:rsidP="00324002">
            <w:pPr>
              <w:jc w:val="center"/>
              <w:rPr>
                <w:b/>
                <w:sz w:val="26"/>
                <w:szCs w:val="26"/>
              </w:rPr>
            </w:pPr>
            <w:r w:rsidRPr="00BF26D2">
              <w:rPr>
                <w:b/>
                <w:sz w:val="26"/>
                <w:szCs w:val="26"/>
              </w:rPr>
              <w:t>Độc</w:t>
            </w:r>
            <w:r>
              <w:rPr>
                <w:b/>
                <w:sz w:val="26"/>
                <w:szCs w:val="26"/>
              </w:rPr>
              <w:t xml:space="preserve"> </w:t>
            </w:r>
            <w:r w:rsidRPr="00BF26D2">
              <w:rPr>
                <w:b/>
                <w:sz w:val="26"/>
                <w:szCs w:val="26"/>
              </w:rPr>
              <w:t>lập - Tự do - Hạnh</w:t>
            </w:r>
            <w:r>
              <w:rPr>
                <w:b/>
                <w:sz w:val="26"/>
                <w:szCs w:val="26"/>
              </w:rPr>
              <w:t xml:space="preserve"> </w:t>
            </w:r>
            <w:r w:rsidRPr="00BF26D2">
              <w:rPr>
                <w:b/>
                <w:sz w:val="26"/>
                <w:szCs w:val="26"/>
              </w:rPr>
              <w:t>phúc</w:t>
            </w:r>
          </w:p>
          <w:p w:rsidR="00A04295" w:rsidRPr="00BF26D2" w:rsidRDefault="00A04295" w:rsidP="00324002">
            <w:pPr>
              <w:jc w:val="center"/>
              <w:rPr>
                <w:sz w:val="26"/>
                <w:szCs w:val="26"/>
              </w:rPr>
            </w:pPr>
            <w:r>
              <w:rPr>
                <w:b/>
                <w:noProof/>
                <w:sz w:val="26"/>
                <w:szCs w:val="26"/>
                <w:lang w:eastAsia="en-US"/>
              </w:rPr>
              <mc:AlternateContent>
                <mc:Choice Requires="wps">
                  <w:drawing>
                    <wp:anchor distT="0" distB="0" distL="114300" distR="114300" simplePos="0" relativeHeight="251663360" behindDoc="0" locked="0" layoutInCell="1" allowOverlap="1" wp14:anchorId="3C88E9C6" wp14:editId="6B7D1E41">
                      <wp:simplePos x="0" y="0"/>
                      <wp:positionH relativeFrom="column">
                        <wp:posOffset>906145</wp:posOffset>
                      </wp:positionH>
                      <wp:positionV relativeFrom="paragraph">
                        <wp:posOffset>48260</wp:posOffset>
                      </wp:positionV>
                      <wp:extent cx="1945005" cy="0"/>
                      <wp:effectExtent l="6985" t="5080" r="10160" b="1397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50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35pt,3.8pt" to="224.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"/>
                  </w:pict>
                </mc:Fallback>
              </mc:AlternateContent>
            </w:r>
          </w:p>
          <w:p w:rsidR="00A04295" w:rsidRPr="00BF26D2" w:rsidRDefault="00A04295" w:rsidP="00324002">
            <w:pPr>
              <w:jc w:val="center"/>
              <w:rPr>
                <w:b/>
                <w:i/>
                <w:sz w:val="26"/>
                <w:szCs w:val="26"/>
              </w:rPr>
            </w:pPr>
            <w:r w:rsidRPr="00BF26D2">
              <w:rPr>
                <w:i/>
                <w:sz w:val="26"/>
                <w:szCs w:val="26"/>
              </w:rPr>
              <w:t>Hà</w:t>
            </w:r>
            <w:r>
              <w:rPr>
                <w:i/>
                <w:sz w:val="26"/>
                <w:szCs w:val="26"/>
              </w:rPr>
              <w:t xml:space="preserve"> </w:t>
            </w:r>
            <w:r w:rsidRPr="00BF26D2">
              <w:rPr>
                <w:i/>
                <w:sz w:val="26"/>
                <w:szCs w:val="26"/>
              </w:rPr>
              <w:t>Nội, ngày</w:t>
            </w:r>
            <w:r>
              <w:rPr>
                <w:i/>
                <w:sz w:val="26"/>
                <w:szCs w:val="26"/>
              </w:rPr>
              <w:t xml:space="preserve">        </w:t>
            </w:r>
            <w:r w:rsidRPr="00BF26D2">
              <w:rPr>
                <w:i/>
                <w:sz w:val="26"/>
                <w:szCs w:val="26"/>
              </w:rPr>
              <w:t>tháng</w:t>
            </w:r>
            <w:r>
              <w:rPr>
                <w:i/>
                <w:sz w:val="26"/>
                <w:szCs w:val="26"/>
              </w:rPr>
              <w:t xml:space="preserve">        </w:t>
            </w:r>
            <w:r w:rsidRPr="00BF26D2">
              <w:rPr>
                <w:i/>
                <w:sz w:val="26"/>
                <w:szCs w:val="26"/>
              </w:rPr>
              <w:t>năm</w:t>
            </w:r>
            <w:r>
              <w:rPr>
                <w:i/>
                <w:sz w:val="26"/>
                <w:szCs w:val="26"/>
              </w:rPr>
              <w:t xml:space="preserve"> 2022</w:t>
            </w:r>
          </w:p>
        </w:tc>
      </w:tr>
    </w:tbl>
    <w:p w:rsidR="00A04295" w:rsidRDefault="00A04295" w:rsidP="00A04295">
      <w:pPr>
        <w:rPr>
          <w:b/>
          <w:sz w:val="26"/>
          <w:szCs w:val="26"/>
        </w:rPr>
      </w:pPr>
    </w:p>
    <w:p w:rsidR="00A04295" w:rsidRPr="00A04295" w:rsidRDefault="00A04295" w:rsidP="00A04295">
      <w:pPr>
        <w:jc w:val="center"/>
        <w:rPr>
          <w:b/>
          <w:sz w:val="28"/>
          <w:szCs w:val="28"/>
        </w:rPr>
      </w:pPr>
      <w:r w:rsidRPr="00A04295">
        <w:rPr>
          <w:b/>
          <w:sz w:val="28"/>
          <w:szCs w:val="28"/>
        </w:rPr>
        <w:t>QUYẾT ĐỊNH</w:t>
      </w:r>
    </w:p>
    <w:p w:rsidR="00A04295" w:rsidRPr="00CF69D9" w:rsidRDefault="00A04295" w:rsidP="00A04295">
      <w:pPr>
        <w:spacing w:line="276" w:lineRule="auto"/>
        <w:jc w:val="center"/>
        <w:rPr>
          <w:b/>
          <w:sz w:val="26"/>
          <w:szCs w:val="26"/>
        </w:rPr>
      </w:pPr>
      <w:r>
        <w:rPr>
          <w:b/>
          <w:sz w:val="26"/>
          <w:szCs w:val="26"/>
        </w:rPr>
        <w:t>V/v:</w:t>
      </w:r>
      <w:r w:rsidRPr="00CF69D9">
        <w:rPr>
          <w:b/>
          <w:sz w:val="26"/>
          <w:szCs w:val="26"/>
        </w:rPr>
        <w:t xml:space="preserve"> Phê duyệt kết quả lựa chọn nhà thầu</w:t>
      </w:r>
    </w:p>
    <w:p w:rsidR="00A04295" w:rsidRDefault="00A04295" w:rsidP="00A04295">
      <w:pPr>
        <w:spacing w:line="276" w:lineRule="auto"/>
        <w:jc w:val="center"/>
        <w:rPr>
          <w:b/>
          <w:sz w:val="26"/>
          <w:szCs w:val="26"/>
        </w:rPr>
      </w:pPr>
      <w:r w:rsidRPr="00CF69D9">
        <w:rPr>
          <w:b/>
          <w:bCs/>
          <w:sz w:val="26"/>
          <w:szCs w:val="26"/>
        </w:rPr>
        <w:t xml:space="preserve">Gói thầu: </w:t>
      </w:r>
      <w:r w:rsidRPr="00CF69D9">
        <w:rPr>
          <w:b/>
          <w:sz w:val="26"/>
          <w:szCs w:val="26"/>
        </w:rPr>
        <w:t xml:space="preserve">Cung cấp dịch vụ trang điểm, làm tóc cho người dẫn chương trình, </w:t>
      </w:r>
    </w:p>
    <w:p w:rsidR="00A04295" w:rsidRPr="00CF69D9" w:rsidRDefault="00A04295" w:rsidP="00A04295">
      <w:pPr>
        <w:spacing w:line="276" w:lineRule="auto"/>
        <w:jc w:val="center"/>
        <w:rPr>
          <w:b/>
          <w:sz w:val="26"/>
          <w:szCs w:val="26"/>
        </w:rPr>
      </w:pPr>
      <w:r w:rsidRPr="00CF69D9">
        <w:rPr>
          <w:b/>
          <w:sz w:val="26"/>
          <w:szCs w:val="26"/>
        </w:rPr>
        <w:t>khách mời chương trình Café sáng – Thưởng thức cuộc sống</w:t>
      </w:r>
    </w:p>
    <w:p w:rsidR="00A04295" w:rsidRPr="00A04295" w:rsidRDefault="00A04295" w:rsidP="00A04295">
      <w:pPr>
        <w:jc w:val="center"/>
        <w:rPr>
          <w:b/>
          <w:sz w:val="50"/>
          <w:szCs w:val="50"/>
        </w:rPr>
      </w:pPr>
      <w:r w:rsidRPr="00A04295">
        <w:rPr>
          <w:i/>
          <w:noProof/>
          <w:sz w:val="50"/>
          <w:szCs w:val="50"/>
          <w:lang w:eastAsia="en-US"/>
        </w:rPr>
        <mc:AlternateContent>
          <mc:Choice Requires="wps">
            <w:drawing>
              <wp:anchor distT="0" distB="0" distL="114300" distR="114300" simplePos="0" relativeHeight="251662336" behindDoc="0" locked="0" layoutInCell="1" allowOverlap="1" wp14:anchorId="72F84568" wp14:editId="398BAC3B">
                <wp:simplePos x="0" y="0"/>
                <wp:positionH relativeFrom="column">
                  <wp:posOffset>2276475</wp:posOffset>
                </wp:positionH>
                <wp:positionV relativeFrom="paragraph">
                  <wp:posOffset>132080</wp:posOffset>
                </wp:positionV>
                <wp:extent cx="1485900" cy="0"/>
                <wp:effectExtent l="13335" t="9525" r="15240" b="952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25pt,10.4pt" to="296.2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" strokeweight="1pt"/>
            </w:pict>
          </mc:Fallback>
        </mc:AlternateContent>
      </w:r>
    </w:p>
    <w:p w:rsidR="00A04295" w:rsidRPr="00A04295" w:rsidRDefault="00A04295" w:rsidP="00A04295">
      <w:pPr>
        <w:jc w:val="center"/>
        <w:rPr>
          <w:b/>
          <w:sz w:val="28"/>
          <w:szCs w:val="28"/>
        </w:rPr>
      </w:pPr>
      <w:r w:rsidRPr="00A04295">
        <w:rPr>
          <w:b/>
          <w:sz w:val="28"/>
          <w:szCs w:val="28"/>
        </w:rPr>
        <w:t>TRƯỞNG BAN SẢN XUẤT CÁC CHƯƠNG TRÌNH GIẢI TRÍ</w:t>
      </w:r>
    </w:p>
    <w:p w:rsidR="00A04295" w:rsidRPr="00A04295" w:rsidRDefault="00A04295" w:rsidP="00A04295">
      <w:pPr>
        <w:jc w:val="center"/>
        <w:rPr>
          <w:b/>
          <w:sz w:val="28"/>
          <w:szCs w:val="28"/>
        </w:rPr>
      </w:pPr>
    </w:p>
    <w:p w:rsidR="00A04295" w:rsidRPr="00A04295" w:rsidRDefault="00A04295" w:rsidP="00A04295">
      <w:pPr>
        <w:spacing w:before="140" w:after="120" w:line="360" w:lineRule="exact"/>
        <w:ind w:firstLine="720"/>
        <w:jc w:val="both"/>
        <w:rPr>
          <w:i/>
          <w:sz w:val="28"/>
          <w:szCs w:val="28"/>
        </w:rPr>
      </w:pPr>
      <w:r w:rsidRPr="00A04295">
        <w:rPr>
          <w:i/>
          <w:sz w:val="28"/>
          <w:szCs w:val="28"/>
        </w:rPr>
        <w:t>Căn cứ Quyết định số 756/QĐ-THVN ngày 31/07/2021 của Tổng giám đốc Đài THVN về việc Ban hành chức năng, nhiệm vụ, quyền hạn và cơ cấu tổ chức Ban Sản xuất các chương trình Giải trí;</w:t>
      </w:r>
    </w:p>
    <w:p w:rsidR="00A04295" w:rsidRPr="00A04295" w:rsidRDefault="00A04295" w:rsidP="00A04295">
      <w:pPr>
        <w:spacing w:before="140" w:after="120" w:line="360" w:lineRule="exact"/>
        <w:ind w:firstLine="720"/>
        <w:jc w:val="both"/>
        <w:rPr>
          <w:i/>
          <w:sz w:val="28"/>
          <w:szCs w:val="28"/>
        </w:rPr>
      </w:pPr>
      <w:r w:rsidRPr="00A04295">
        <w:rPr>
          <w:i/>
          <w:sz w:val="28"/>
          <w:szCs w:val="28"/>
        </w:rPr>
        <w:t>Căn cứ Luật Đấu thầu số 43/2013/QH13 ngày 26/11/2013 của Quốc hội nước Cộng hòa xã hội chủ nghĩa Việt Nam;</w:t>
      </w:r>
    </w:p>
    <w:p w:rsidR="00A04295" w:rsidRPr="00A04295" w:rsidRDefault="00A04295" w:rsidP="00A04295">
      <w:pPr>
        <w:spacing w:before="140" w:after="120" w:line="360" w:lineRule="exact"/>
        <w:ind w:firstLine="720"/>
        <w:jc w:val="both"/>
        <w:rPr>
          <w:i/>
          <w:sz w:val="28"/>
          <w:szCs w:val="28"/>
        </w:rPr>
      </w:pPr>
      <w:r w:rsidRPr="00A04295">
        <w:rPr>
          <w:i/>
          <w:sz w:val="28"/>
          <w:szCs w:val="28"/>
        </w:rPr>
        <w:t>Căn cứ Nghị định số 63/2014/NĐ-CP ngày 26/06/2014 của Chính phủ Quy định chi tiết thi hành một số điều của Luật đấu thầu và lựa chọn nhà thầu;</w:t>
      </w:r>
    </w:p>
    <w:p w:rsidR="00A04295" w:rsidRPr="00A04295" w:rsidRDefault="00A04295" w:rsidP="00A04295">
      <w:pPr>
        <w:spacing w:before="140" w:after="120" w:line="360" w:lineRule="exact"/>
        <w:ind w:firstLine="720"/>
        <w:jc w:val="both"/>
        <w:rPr>
          <w:i/>
          <w:sz w:val="28"/>
          <w:szCs w:val="28"/>
        </w:rPr>
      </w:pPr>
      <w:r w:rsidRPr="00A04295">
        <w:rPr>
          <w:i/>
          <w:sz w:val="28"/>
          <w:szCs w:val="28"/>
        </w:rPr>
        <w:t>Căn cứ Thông tư số 58/2016/TT-BTC ngày 29/03/2016 của Bộ tài chính Quy định chi tiết việc sử dụng vốn Nhà nước để mua sắm nhằm duy trì hoạt động thường xuyên;</w:t>
      </w:r>
    </w:p>
    <w:p w:rsidR="00A04295" w:rsidRPr="00A04295" w:rsidRDefault="00A04295" w:rsidP="00A04295">
      <w:pPr>
        <w:spacing w:before="140" w:after="120" w:line="360" w:lineRule="exact"/>
        <w:ind w:firstLine="720"/>
        <w:jc w:val="both"/>
        <w:rPr>
          <w:i/>
          <w:sz w:val="28"/>
          <w:szCs w:val="28"/>
        </w:rPr>
      </w:pPr>
      <w:r w:rsidRPr="00A04295">
        <w:rPr>
          <w:i/>
          <w:sz w:val="28"/>
          <w:szCs w:val="28"/>
        </w:rPr>
        <w:t xml:space="preserve">Căn cứ Quyết định số 67/QĐ-CTGT ngày 18/07/2022 của Trưởng Ban Sản xuất các chương trình Giải trí về việc phê duyệt Kế hoạch lựa chọn nhà thầu chương trình “Café sáng – Thưởng thức cuộc sống”; </w:t>
      </w:r>
    </w:p>
    <w:p w:rsidR="00A04295" w:rsidRPr="00A04295" w:rsidRDefault="00A04295" w:rsidP="00A04295">
      <w:pPr>
        <w:spacing w:before="140" w:after="120" w:line="360" w:lineRule="exact"/>
        <w:ind w:firstLine="720"/>
        <w:jc w:val="both"/>
        <w:rPr>
          <w:i/>
          <w:sz w:val="28"/>
          <w:szCs w:val="28"/>
        </w:rPr>
      </w:pPr>
      <w:r w:rsidRPr="00A04295">
        <w:rPr>
          <w:i/>
          <w:sz w:val="28"/>
          <w:szCs w:val="28"/>
        </w:rPr>
        <w:t xml:space="preserve">Căn cứ Quyết định số 68/QĐ-CTGT ngày 19/07/2022 của Trưởng Ban Sản xuất các chương trình Giải trí về việc phê duyệt E-HSMT gói thầu chương trình Café sáng – Thưởng thức cuộc sống”; </w:t>
      </w:r>
    </w:p>
    <w:p w:rsidR="00A04295" w:rsidRPr="00A04295" w:rsidRDefault="00A04295" w:rsidP="00A04295">
      <w:pPr>
        <w:spacing w:before="140" w:after="120" w:line="360" w:lineRule="exact"/>
        <w:ind w:firstLine="720"/>
        <w:jc w:val="both"/>
        <w:rPr>
          <w:i/>
          <w:sz w:val="28"/>
          <w:szCs w:val="28"/>
        </w:rPr>
      </w:pPr>
      <w:r w:rsidRPr="00A04295">
        <w:rPr>
          <w:i/>
          <w:sz w:val="28"/>
          <w:szCs w:val="28"/>
        </w:rPr>
        <w:t>Căn cứ báo cáo đánh giá E-HSDT ngày 28/07/2022 của Tổ chuyên gia đấu thầu gói thầu “Cung cấp dịch vụ trang điểm, làm tóc cho người dẫn chương trình, khách mời chương trình Café sáng – Thưởng thức cuộc sống”;</w:t>
      </w:r>
    </w:p>
    <w:p w:rsidR="00A04295" w:rsidRPr="00A04295" w:rsidRDefault="00A04295" w:rsidP="00A04295">
      <w:pPr>
        <w:spacing w:before="140" w:after="120" w:line="360" w:lineRule="exact"/>
        <w:ind w:firstLine="720"/>
        <w:jc w:val="both"/>
        <w:rPr>
          <w:i/>
          <w:sz w:val="28"/>
          <w:szCs w:val="28"/>
        </w:rPr>
      </w:pPr>
      <w:r w:rsidRPr="00A04295">
        <w:rPr>
          <w:i/>
          <w:sz w:val="28"/>
          <w:szCs w:val="28"/>
        </w:rPr>
        <w:t xml:space="preserve">Căn cứ Biên bản thương thảo Hợp đồng giữa Ban Sản xuất các chương trình giải trí và Công ty TNHH Ngọc Vũ; </w:t>
      </w:r>
    </w:p>
    <w:p w:rsidR="00A04295" w:rsidRDefault="00A04295" w:rsidP="00A04295">
      <w:pPr>
        <w:spacing w:before="140" w:after="120" w:line="360" w:lineRule="exact"/>
        <w:ind w:firstLine="720"/>
        <w:jc w:val="both"/>
        <w:rPr>
          <w:i/>
          <w:sz w:val="28"/>
          <w:szCs w:val="28"/>
        </w:rPr>
      </w:pPr>
      <w:r w:rsidRPr="00A04295">
        <w:rPr>
          <w:i/>
          <w:sz w:val="28"/>
          <w:szCs w:val="28"/>
        </w:rPr>
        <w:t>Căn cứ Báo cáo thẩm định ngày 29/07/2022 của Tổ thẩm định đấu thầu;</w:t>
      </w:r>
    </w:p>
    <w:p w:rsidR="00A04295" w:rsidRDefault="00A04295" w:rsidP="00A04295">
      <w:pPr>
        <w:spacing w:before="120" w:after="120" w:line="360" w:lineRule="exact"/>
        <w:ind w:firstLine="720"/>
        <w:jc w:val="both"/>
        <w:rPr>
          <w:i/>
          <w:sz w:val="28"/>
          <w:szCs w:val="28"/>
        </w:rPr>
      </w:pPr>
    </w:p>
    <w:p w:rsidR="00A04295" w:rsidRPr="00A04295" w:rsidRDefault="00A04295" w:rsidP="00A04295">
      <w:pPr>
        <w:spacing w:before="120" w:after="120" w:line="360" w:lineRule="exact"/>
        <w:ind w:firstLine="720"/>
        <w:jc w:val="both"/>
        <w:rPr>
          <w:i/>
          <w:sz w:val="10"/>
          <w:szCs w:val="10"/>
        </w:rPr>
      </w:pPr>
    </w:p>
    <w:p w:rsidR="00A04295" w:rsidRPr="00A04295" w:rsidRDefault="00A04295" w:rsidP="00A04295">
      <w:pPr>
        <w:spacing w:line="288" w:lineRule="auto"/>
        <w:jc w:val="center"/>
        <w:rPr>
          <w:b/>
          <w:sz w:val="28"/>
          <w:szCs w:val="28"/>
        </w:rPr>
      </w:pPr>
      <w:r w:rsidRPr="00A04295">
        <w:rPr>
          <w:b/>
          <w:sz w:val="28"/>
          <w:szCs w:val="28"/>
        </w:rPr>
        <w:t>QUYẾT ĐỊNH:</w:t>
      </w:r>
    </w:p>
    <w:p w:rsidR="00A04295" w:rsidRPr="00A04295" w:rsidRDefault="00A04295" w:rsidP="00A04295">
      <w:pPr>
        <w:spacing w:line="288" w:lineRule="auto"/>
        <w:jc w:val="center"/>
        <w:rPr>
          <w:b/>
          <w:sz w:val="10"/>
          <w:szCs w:val="10"/>
        </w:rPr>
      </w:pPr>
    </w:p>
    <w:p w:rsidR="00A04295" w:rsidRPr="00A04295" w:rsidRDefault="00A04295" w:rsidP="00A04295">
      <w:pPr>
        <w:spacing w:after="120" w:line="288" w:lineRule="auto"/>
        <w:ind w:firstLine="646"/>
        <w:jc w:val="both"/>
        <w:rPr>
          <w:sz w:val="28"/>
          <w:szCs w:val="28"/>
        </w:rPr>
      </w:pPr>
      <w:r w:rsidRPr="00A04295">
        <w:rPr>
          <w:b/>
          <w:sz w:val="28"/>
          <w:szCs w:val="28"/>
          <w:lang w:val="fr-FR"/>
        </w:rPr>
        <w:t>Điều 1.</w:t>
      </w:r>
      <w:r w:rsidRPr="00A04295">
        <w:rPr>
          <w:sz w:val="28"/>
          <w:szCs w:val="28"/>
          <w:lang w:val="fr-FR"/>
        </w:rPr>
        <w:t xml:space="preserve"> Phê duyệt kết quả lựa chọn nhà thầu gói thầu </w:t>
      </w:r>
      <w:r w:rsidRPr="00A04295">
        <w:rPr>
          <w:bCs/>
          <w:sz w:val="28"/>
          <w:szCs w:val="28"/>
        </w:rPr>
        <w:t>“</w:t>
      </w:r>
      <w:r w:rsidRPr="00A04295">
        <w:rPr>
          <w:sz w:val="28"/>
          <w:szCs w:val="28"/>
        </w:rPr>
        <w:t>Cung cấp dịch vụ trang điểm, làm tóc cho người dẫn chương trình, khách mời chương trình Café sáng – Thưởng thức cuộc sống”</w:t>
      </w:r>
      <w:r w:rsidRPr="00A04295">
        <w:rPr>
          <w:sz w:val="28"/>
          <w:szCs w:val="28"/>
          <w:lang w:val="fr-FR"/>
        </w:rPr>
        <w:t xml:space="preserve"> </w:t>
      </w:r>
      <w:r w:rsidRPr="00A04295">
        <w:rPr>
          <w:sz w:val="28"/>
          <w:szCs w:val="28"/>
        </w:rPr>
        <w:t>với nội dung chi tiết theo phụ lục đính kèm.</w:t>
      </w:r>
    </w:p>
    <w:p w:rsidR="00A04295" w:rsidRPr="00A04295" w:rsidRDefault="00A04295" w:rsidP="00A04295">
      <w:pPr>
        <w:spacing w:after="120" w:line="288" w:lineRule="auto"/>
        <w:ind w:firstLine="646"/>
        <w:jc w:val="both"/>
        <w:rPr>
          <w:sz w:val="28"/>
          <w:szCs w:val="28"/>
          <w:lang w:val="fr-FR"/>
        </w:rPr>
      </w:pPr>
      <w:r w:rsidRPr="00A04295">
        <w:rPr>
          <w:b/>
          <w:sz w:val="28"/>
          <w:szCs w:val="28"/>
          <w:lang w:val="fr-FR"/>
        </w:rPr>
        <w:t>Điều 2.</w:t>
      </w:r>
      <w:r w:rsidRPr="00A04295">
        <w:rPr>
          <w:sz w:val="28"/>
          <w:szCs w:val="28"/>
          <w:lang w:val="fr-FR"/>
        </w:rPr>
        <w:t xml:space="preserve"> Căn cứ nội dung phê duyệt trên, Tổ chuyên gia đấu thầu, Tổ thẩm định đấu thầu, nhóm sản xuất chương trình Cafe sáng tổ chức thực hiện các bước tiếp theo đúng quy định hiện hành.</w:t>
      </w:r>
    </w:p>
    <w:p w:rsidR="00A04295" w:rsidRPr="00A04295" w:rsidRDefault="00A04295" w:rsidP="00A04295">
      <w:pPr>
        <w:spacing w:after="120" w:line="288" w:lineRule="auto"/>
        <w:ind w:firstLine="646"/>
        <w:jc w:val="both"/>
        <w:rPr>
          <w:sz w:val="28"/>
          <w:szCs w:val="28"/>
          <w:lang w:val="fr-FR"/>
        </w:rPr>
      </w:pPr>
      <w:r w:rsidRPr="00A04295">
        <w:rPr>
          <w:b/>
          <w:sz w:val="28"/>
          <w:szCs w:val="28"/>
          <w:lang w:val="fr-FR"/>
        </w:rPr>
        <w:t>Điều 3.</w:t>
      </w:r>
      <w:r w:rsidRPr="00A04295">
        <w:rPr>
          <w:sz w:val="28"/>
          <w:szCs w:val="28"/>
          <w:lang w:val="fr-FR"/>
        </w:rPr>
        <w:t xml:space="preserve"> Quyết định này có hiệu lực thi hành kể từ ngày ký. Các ông (bà) Trưởng phòng Tổ chức - Hành chính, Kế toán trưởng và các bộ phận có liên quan chịu trách nhiệm thi hành Quyết định này./.</w:t>
      </w:r>
    </w:p>
    <w:p w:rsidR="00A04295" w:rsidRDefault="00A04295" w:rsidP="00A04295">
      <w:pPr>
        <w:spacing w:line="276" w:lineRule="auto"/>
        <w:rPr>
          <w:b/>
          <w:noProof/>
        </w:rPr>
      </w:pPr>
    </w:p>
    <w:tbl>
      <w:tblPr>
        <w:tblW w:w="9331" w:type="dxa"/>
        <w:tblLook w:val="04A0" w:firstRow="1" w:lastRow="0" w:firstColumn="1" w:lastColumn="0" w:noHBand="0" w:noVBand="1"/>
      </w:tblPr>
      <w:tblGrid>
        <w:gridCol w:w="4665"/>
        <w:gridCol w:w="4666"/>
      </w:tblGrid>
      <w:tr w:rsidR="00A04295" w:rsidRPr="00F51F8C" w:rsidTr="00324002">
        <w:trPr>
          <w:trHeight w:val="1075"/>
        </w:trPr>
        <w:tc>
          <w:tcPr>
            <w:tcW w:w="4665" w:type="dxa"/>
          </w:tcPr>
          <w:p w:rsidR="00A04295" w:rsidRPr="00F51F8C" w:rsidRDefault="00A04295" w:rsidP="00324002">
            <w:pPr>
              <w:keepNext/>
              <w:outlineLvl w:val="1"/>
              <w:rPr>
                <w:lang w:val="pt-BR"/>
              </w:rPr>
            </w:pPr>
            <w:r w:rsidRPr="005C574F">
              <w:rPr>
                <w:b/>
                <w:bCs/>
                <w:i/>
                <w:iCs/>
                <w:u w:val="single"/>
                <w:lang w:val="vi-VN"/>
              </w:rPr>
              <w:t>Nơi nhận</w:t>
            </w:r>
            <w:r w:rsidRPr="005C574F">
              <w:rPr>
                <w:b/>
                <w:bCs/>
                <w:i/>
                <w:iCs/>
                <w:lang w:val="vi-VN"/>
              </w:rPr>
              <w:t>:</w:t>
            </w:r>
            <w:r>
              <w:rPr>
                <w:b/>
                <w:bCs/>
                <w:i/>
                <w:iCs/>
                <w:lang w:val="vi-VN"/>
              </w:rPr>
              <w:br/>
            </w:r>
            <w:r>
              <w:rPr>
                <w:lang w:val="vi-VN"/>
              </w:rPr>
              <w:t xml:space="preserve">- </w:t>
            </w:r>
            <w:r w:rsidRPr="00E215EC">
              <w:rPr>
                <w:sz w:val="22"/>
                <w:szCs w:val="22"/>
                <w:lang w:val="vi-VN"/>
              </w:rPr>
              <w:t xml:space="preserve">Như Điều </w:t>
            </w:r>
            <w:r>
              <w:rPr>
                <w:sz w:val="22"/>
                <w:szCs w:val="22"/>
              </w:rPr>
              <w:t>3</w:t>
            </w:r>
            <w:r>
              <w:rPr>
                <w:sz w:val="22"/>
                <w:szCs w:val="22"/>
                <w:lang w:val="vi-VN"/>
              </w:rPr>
              <w:t>;</w:t>
            </w:r>
            <w:r>
              <w:rPr>
                <w:sz w:val="22"/>
                <w:szCs w:val="22"/>
                <w:lang w:val="vi-VN"/>
              </w:rPr>
              <w:br/>
              <w:t>- Lưu VT, KHTC.</w:t>
            </w:r>
          </w:p>
        </w:tc>
        <w:tc>
          <w:tcPr>
            <w:tcW w:w="4666" w:type="dxa"/>
          </w:tcPr>
          <w:p w:rsidR="00A04295" w:rsidRPr="00A04295" w:rsidRDefault="00A04295" w:rsidP="00324002">
            <w:pPr>
              <w:keepNext/>
              <w:spacing w:line="312" w:lineRule="auto"/>
              <w:jc w:val="center"/>
              <w:outlineLvl w:val="1"/>
              <w:rPr>
                <w:b/>
                <w:sz w:val="28"/>
                <w:szCs w:val="28"/>
                <w:lang w:val="pt-BR"/>
              </w:rPr>
            </w:pPr>
            <w:r w:rsidRPr="00A04295">
              <w:rPr>
                <w:b/>
                <w:sz w:val="28"/>
                <w:szCs w:val="28"/>
                <w:lang w:val="pt-BR"/>
              </w:rPr>
              <w:t>TRƯỞNG BAN</w:t>
            </w:r>
          </w:p>
          <w:p w:rsidR="00A04295" w:rsidRPr="00A04295" w:rsidRDefault="00A04295" w:rsidP="00324002">
            <w:pPr>
              <w:keepNext/>
              <w:spacing w:line="312" w:lineRule="auto"/>
              <w:jc w:val="center"/>
              <w:outlineLvl w:val="1"/>
              <w:rPr>
                <w:b/>
                <w:sz w:val="28"/>
                <w:szCs w:val="28"/>
                <w:lang w:val="pt-BR"/>
              </w:rPr>
            </w:pPr>
          </w:p>
          <w:p w:rsidR="00A04295" w:rsidRPr="00A04295" w:rsidRDefault="00A04295" w:rsidP="00324002">
            <w:pPr>
              <w:keepNext/>
              <w:spacing w:line="312" w:lineRule="auto"/>
              <w:jc w:val="center"/>
              <w:outlineLvl w:val="1"/>
              <w:rPr>
                <w:b/>
                <w:sz w:val="28"/>
                <w:szCs w:val="28"/>
                <w:lang w:val="pt-BR"/>
              </w:rPr>
            </w:pPr>
          </w:p>
          <w:p w:rsidR="00A04295" w:rsidRPr="00A04295" w:rsidRDefault="00A04295" w:rsidP="00324002">
            <w:pPr>
              <w:keepNext/>
              <w:spacing w:line="312" w:lineRule="auto"/>
              <w:jc w:val="center"/>
              <w:outlineLvl w:val="1"/>
              <w:rPr>
                <w:b/>
                <w:sz w:val="28"/>
                <w:szCs w:val="28"/>
                <w:lang w:val="pt-BR"/>
              </w:rPr>
            </w:pPr>
          </w:p>
          <w:p w:rsidR="00A04295" w:rsidRPr="00F51F8C" w:rsidRDefault="00A04295" w:rsidP="00324002">
            <w:pPr>
              <w:keepNext/>
              <w:spacing w:line="312" w:lineRule="auto"/>
              <w:jc w:val="center"/>
              <w:outlineLvl w:val="1"/>
              <w:rPr>
                <w:b/>
                <w:lang w:val="pt-BR"/>
              </w:rPr>
            </w:pPr>
            <w:r w:rsidRPr="00A04295">
              <w:rPr>
                <w:b/>
                <w:sz w:val="28"/>
                <w:szCs w:val="28"/>
                <w:lang w:val="pt-BR"/>
              </w:rPr>
              <w:t>Tạ Thị Bích Loan</w:t>
            </w:r>
          </w:p>
        </w:tc>
      </w:tr>
    </w:tbl>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Default="00A04295" w:rsidP="00A04295">
      <w:pPr>
        <w:spacing w:line="276" w:lineRule="auto"/>
        <w:rPr>
          <w:b/>
          <w:noProof/>
        </w:rPr>
      </w:pPr>
    </w:p>
    <w:p w:rsidR="00A04295" w:rsidRPr="00A04295" w:rsidRDefault="00A04295" w:rsidP="00A04295">
      <w:pPr>
        <w:jc w:val="center"/>
        <w:rPr>
          <w:b/>
          <w:noProof/>
          <w:sz w:val="28"/>
          <w:szCs w:val="28"/>
        </w:rPr>
      </w:pPr>
      <w:r w:rsidRPr="00A04295">
        <w:rPr>
          <w:b/>
          <w:noProof/>
          <w:sz w:val="28"/>
          <w:szCs w:val="28"/>
        </w:rPr>
        <w:lastRenderedPageBreak/>
        <w:t>PHỤ LỤC</w:t>
      </w:r>
    </w:p>
    <w:p w:rsidR="00A04295" w:rsidRPr="00A04295" w:rsidRDefault="00A04295" w:rsidP="00A04295">
      <w:pPr>
        <w:jc w:val="center"/>
        <w:rPr>
          <w:i/>
          <w:noProof/>
          <w:sz w:val="28"/>
          <w:szCs w:val="28"/>
        </w:rPr>
      </w:pPr>
      <w:r w:rsidRPr="00A04295">
        <w:rPr>
          <w:i/>
          <w:noProof/>
          <w:sz w:val="28"/>
          <w:szCs w:val="28"/>
        </w:rPr>
        <w:t>(Đính kèm Quyết định số:         /QĐ-CTGT ngày        tháng        năm 2022)</w:t>
      </w:r>
    </w:p>
    <w:p w:rsidR="00A04295" w:rsidRPr="00A04295" w:rsidRDefault="00A04295" w:rsidP="00A04295">
      <w:pPr>
        <w:rPr>
          <w:i/>
          <w:noProof/>
          <w:sz w:val="28"/>
          <w:szCs w:val="28"/>
        </w:rPr>
      </w:pPr>
    </w:p>
    <w:p w:rsidR="00A04295" w:rsidRPr="00A04295" w:rsidRDefault="00A04295" w:rsidP="00A04295">
      <w:pPr>
        <w:jc w:val="right"/>
        <w:rPr>
          <w:i/>
          <w:noProof/>
          <w:sz w:val="26"/>
          <w:szCs w:val="26"/>
        </w:rPr>
      </w:pPr>
      <w:r w:rsidRPr="00A04295">
        <w:rPr>
          <w:i/>
          <w:noProof/>
          <w:sz w:val="26"/>
          <w:szCs w:val="26"/>
        </w:rPr>
        <w:t>Đơn vị tính: đồng</w:t>
      </w:r>
    </w:p>
    <w:tbl>
      <w:tblPr>
        <w:tblW w:w="1055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
        <w:gridCol w:w="1723"/>
        <w:gridCol w:w="1786"/>
        <w:gridCol w:w="2248"/>
        <w:gridCol w:w="1526"/>
        <w:gridCol w:w="1309"/>
        <w:gridCol w:w="1338"/>
      </w:tblGrid>
      <w:tr w:rsidR="00A04295" w:rsidRPr="00A04295" w:rsidTr="00324002">
        <w:trPr>
          <w:trHeight w:val="1138"/>
          <w:tblHeader/>
        </w:trPr>
        <w:tc>
          <w:tcPr>
            <w:tcW w:w="622" w:type="dxa"/>
            <w:vAlign w:val="center"/>
          </w:tcPr>
          <w:p w:rsidR="00A04295" w:rsidRPr="00A04295" w:rsidRDefault="00A04295" w:rsidP="00324002">
            <w:pPr>
              <w:jc w:val="center"/>
              <w:rPr>
                <w:b/>
                <w:noProof/>
              </w:rPr>
            </w:pPr>
            <w:r w:rsidRPr="00A04295">
              <w:rPr>
                <w:b/>
                <w:noProof/>
              </w:rPr>
              <w:t>TT</w:t>
            </w:r>
          </w:p>
        </w:tc>
        <w:tc>
          <w:tcPr>
            <w:tcW w:w="1723" w:type="dxa"/>
            <w:vAlign w:val="center"/>
          </w:tcPr>
          <w:p w:rsidR="00A04295" w:rsidRPr="00A04295" w:rsidRDefault="00A04295" w:rsidP="00324002">
            <w:pPr>
              <w:jc w:val="center"/>
              <w:rPr>
                <w:b/>
                <w:noProof/>
              </w:rPr>
            </w:pPr>
            <w:r w:rsidRPr="00A04295">
              <w:rPr>
                <w:b/>
                <w:noProof/>
              </w:rPr>
              <w:t>Tên gói thầu</w:t>
            </w:r>
          </w:p>
        </w:tc>
        <w:tc>
          <w:tcPr>
            <w:tcW w:w="1786" w:type="dxa"/>
            <w:vAlign w:val="center"/>
          </w:tcPr>
          <w:p w:rsidR="00A04295" w:rsidRPr="00A04295" w:rsidRDefault="00A04295" w:rsidP="00324002">
            <w:pPr>
              <w:jc w:val="center"/>
              <w:rPr>
                <w:b/>
                <w:noProof/>
              </w:rPr>
            </w:pPr>
            <w:r w:rsidRPr="00A04295">
              <w:rPr>
                <w:b/>
                <w:noProof/>
              </w:rPr>
              <w:t>Tên nhà thầu</w:t>
            </w:r>
          </w:p>
          <w:p w:rsidR="00A04295" w:rsidRPr="00A04295" w:rsidRDefault="00A04295" w:rsidP="00324002">
            <w:pPr>
              <w:jc w:val="center"/>
              <w:rPr>
                <w:b/>
                <w:noProof/>
              </w:rPr>
            </w:pPr>
            <w:r w:rsidRPr="00A04295">
              <w:rPr>
                <w:b/>
                <w:noProof/>
              </w:rPr>
              <w:t>trúng thầu</w:t>
            </w:r>
          </w:p>
        </w:tc>
        <w:tc>
          <w:tcPr>
            <w:tcW w:w="2248" w:type="dxa"/>
            <w:vAlign w:val="center"/>
          </w:tcPr>
          <w:p w:rsidR="00A04295" w:rsidRPr="00A04295" w:rsidRDefault="00A04295" w:rsidP="00324002">
            <w:pPr>
              <w:jc w:val="center"/>
              <w:rPr>
                <w:b/>
                <w:noProof/>
              </w:rPr>
            </w:pPr>
            <w:r w:rsidRPr="00A04295">
              <w:rPr>
                <w:b/>
                <w:noProof/>
              </w:rPr>
              <w:t>Địa chỉ</w:t>
            </w:r>
          </w:p>
        </w:tc>
        <w:tc>
          <w:tcPr>
            <w:tcW w:w="1526" w:type="dxa"/>
            <w:vAlign w:val="center"/>
          </w:tcPr>
          <w:p w:rsidR="00A04295" w:rsidRPr="00A04295" w:rsidRDefault="00A04295" w:rsidP="00324002">
            <w:pPr>
              <w:jc w:val="center"/>
              <w:rPr>
                <w:b/>
                <w:noProof/>
              </w:rPr>
            </w:pPr>
            <w:r w:rsidRPr="00A04295">
              <w:rPr>
                <w:b/>
                <w:noProof/>
              </w:rPr>
              <w:t>Giá trúng thầu</w:t>
            </w:r>
          </w:p>
        </w:tc>
        <w:tc>
          <w:tcPr>
            <w:tcW w:w="1309" w:type="dxa"/>
            <w:vAlign w:val="center"/>
          </w:tcPr>
          <w:p w:rsidR="00A04295" w:rsidRPr="00A04295" w:rsidRDefault="00A04295" w:rsidP="00324002">
            <w:pPr>
              <w:jc w:val="center"/>
              <w:rPr>
                <w:b/>
                <w:noProof/>
              </w:rPr>
            </w:pPr>
            <w:r w:rsidRPr="00A04295">
              <w:rPr>
                <w:b/>
                <w:noProof/>
              </w:rPr>
              <w:t>Hình thức Hợp đồng</w:t>
            </w:r>
          </w:p>
        </w:tc>
        <w:tc>
          <w:tcPr>
            <w:tcW w:w="1338" w:type="dxa"/>
            <w:vAlign w:val="center"/>
          </w:tcPr>
          <w:p w:rsidR="00A04295" w:rsidRPr="00A04295" w:rsidRDefault="00A04295" w:rsidP="00324002">
            <w:pPr>
              <w:jc w:val="center"/>
              <w:rPr>
                <w:b/>
                <w:noProof/>
              </w:rPr>
            </w:pPr>
            <w:r w:rsidRPr="00A04295">
              <w:rPr>
                <w:b/>
                <w:noProof/>
              </w:rPr>
              <w:t>Thời gian thực hiện Hợp đồng</w:t>
            </w:r>
          </w:p>
        </w:tc>
      </w:tr>
      <w:tr w:rsidR="00A04295" w:rsidRPr="00A04295" w:rsidTr="00324002">
        <w:tc>
          <w:tcPr>
            <w:tcW w:w="622" w:type="dxa"/>
          </w:tcPr>
          <w:p w:rsidR="00A04295" w:rsidRPr="00A04295" w:rsidRDefault="00A04295" w:rsidP="00324002">
            <w:pPr>
              <w:spacing w:before="60" w:after="60" w:line="288" w:lineRule="auto"/>
              <w:ind w:right="-91"/>
              <w:jc w:val="center"/>
              <w:rPr>
                <w:sz w:val="26"/>
                <w:szCs w:val="26"/>
                <w:lang w:val="nl-NL"/>
              </w:rPr>
            </w:pPr>
            <w:r w:rsidRPr="00A04295">
              <w:rPr>
                <w:sz w:val="26"/>
                <w:szCs w:val="26"/>
                <w:lang w:val="nl-NL"/>
              </w:rPr>
              <w:t>1</w:t>
            </w:r>
          </w:p>
        </w:tc>
        <w:tc>
          <w:tcPr>
            <w:tcW w:w="1723" w:type="dxa"/>
          </w:tcPr>
          <w:p w:rsidR="00A04295" w:rsidRPr="00A04295" w:rsidRDefault="00A04295" w:rsidP="00324002">
            <w:pPr>
              <w:rPr>
                <w:sz w:val="26"/>
                <w:szCs w:val="26"/>
              </w:rPr>
            </w:pPr>
            <w:r w:rsidRPr="00A04295">
              <w:rPr>
                <w:iCs/>
                <w:sz w:val="26"/>
                <w:szCs w:val="26"/>
              </w:rPr>
              <w:t>Cung cấp dịch vụ trang điểm, làm tóc cho người dẫn chương trình, khách mời chương trình Café sáng – Thưởng thức cuộc sống</w:t>
            </w:r>
          </w:p>
        </w:tc>
        <w:tc>
          <w:tcPr>
            <w:tcW w:w="1786" w:type="dxa"/>
          </w:tcPr>
          <w:p w:rsidR="00A04295" w:rsidRPr="00A04295" w:rsidRDefault="00A04295" w:rsidP="00324002">
            <w:pPr>
              <w:spacing w:line="288" w:lineRule="auto"/>
              <w:ind w:right="-91"/>
              <w:rPr>
                <w:sz w:val="26"/>
                <w:szCs w:val="26"/>
              </w:rPr>
            </w:pPr>
            <w:r w:rsidRPr="00A04295">
              <w:rPr>
                <w:sz w:val="26"/>
                <w:szCs w:val="26"/>
              </w:rPr>
              <w:t>Công ty TNHH Ngọc Vũ</w:t>
            </w:r>
          </w:p>
        </w:tc>
        <w:tc>
          <w:tcPr>
            <w:tcW w:w="2248" w:type="dxa"/>
          </w:tcPr>
          <w:p w:rsidR="00A04295" w:rsidRPr="00A04295" w:rsidRDefault="00A04295" w:rsidP="00324002">
            <w:pPr>
              <w:rPr>
                <w:bCs/>
                <w:spacing w:val="-8"/>
                <w:sz w:val="26"/>
                <w:szCs w:val="26"/>
              </w:rPr>
            </w:pPr>
            <w:r w:rsidRPr="00A04295">
              <w:rPr>
                <w:sz w:val="26"/>
                <w:szCs w:val="26"/>
              </w:rPr>
              <w:t>P28, A2 tập thể Trần Hưng Đạo, phường Đồng Nhân, quận Hai Bà Trưng, TP Hà Nội</w:t>
            </w:r>
          </w:p>
        </w:tc>
        <w:tc>
          <w:tcPr>
            <w:tcW w:w="1526" w:type="dxa"/>
          </w:tcPr>
          <w:p w:rsidR="00A04295" w:rsidRPr="00A04295" w:rsidRDefault="00A04295" w:rsidP="00324002">
            <w:pPr>
              <w:spacing w:line="288" w:lineRule="auto"/>
              <w:ind w:right="-91"/>
              <w:jc w:val="right"/>
              <w:rPr>
                <w:sz w:val="26"/>
                <w:szCs w:val="26"/>
              </w:rPr>
            </w:pPr>
            <w:r w:rsidRPr="00A04295">
              <w:rPr>
                <w:bCs/>
                <w:sz w:val="26"/>
                <w:szCs w:val="26"/>
              </w:rPr>
              <w:t>328.865.000</w:t>
            </w:r>
          </w:p>
        </w:tc>
        <w:tc>
          <w:tcPr>
            <w:tcW w:w="1309" w:type="dxa"/>
          </w:tcPr>
          <w:p w:rsidR="00A04295" w:rsidRPr="00A04295" w:rsidRDefault="00A04295" w:rsidP="00324002">
            <w:pPr>
              <w:jc w:val="center"/>
              <w:rPr>
                <w:sz w:val="26"/>
                <w:szCs w:val="26"/>
                <w:lang w:val="nl-NL"/>
              </w:rPr>
            </w:pPr>
            <w:r w:rsidRPr="00A04295">
              <w:rPr>
                <w:sz w:val="26"/>
                <w:szCs w:val="26"/>
                <w:lang w:val="nl-NL"/>
              </w:rPr>
              <w:t>Hợp đồng theo đơn giá cố định</w:t>
            </w:r>
          </w:p>
        </w:tc>
        <w:tc>
          <w:tcPr>
            <w:tcW w:w="1338" w:type="dxa"/>
          </w:tcPr>
          <w:p w:rsidR="00A04295" w:rsidRPr="00A04295" w:rsidRDefault="00A04295" w:rsidP="00324002">
            <w:pPr>
              <w:jc w:val="center"/>
              <w:rPr>
                <w:sz w:val="26"/>
                <w:szCs w:val="26"/>
              </w:rPr>
            </w:pPr>
            <w:r w:rsidRPr="00A04295">
              <w:rPr>
                <w:sz w:val="26"/>
                <w:szCs w:val="26"/>
              </w:rPr>
              <w:t>12 tháng</w:t>
            </w:r>
          </w:p>
          <w:p w:rsidR="00A04295" w:rsidRPr="00A04295" w:rsidRDefault="00A04295" w:rsidP="00324002">
            <w:pPr>
              <w:rPr>
                <w:sz w:val="26"/>
                <w:szCs w:val="26"/>
                <w:lang w:val="nl-NL"/>
              </w:rPr>
            </w:pPr>
          </w:p>
        </w:tc>
      </w:tr>
      <w:tr w:rsidR="00A04295" w:rsidRPr="00A04295" w:rsidTr="00324002">
        <w:trPr>
          <w:trHeight w:val="723"/>
        </w:trPr>
        <w:tc>
          <w:tcPr>
            <w:tcW w:w="622" w:type="dxa"/>
            <w:vAlign w:val="center"/>
          </w:tcPr>
          <w:p w:rsidR="00A04295" w:rsidRPr="00A04295" w:rsidRDefault="00A04295" w:rsidP="00324002">
            <w:pPr>
              <w:spacing w:before="60" w:after="60" w:line="288" w:lineRule="auto"/>
              <w:ind w:right="-91"/>
              <w:jc w:val="center"/>
              <w:rPr>
                <w:sz w:val="26"/>
                <w:szCs w:val="26"/>
                <w:lang w:val="nl-NL"/>
              </w:rPr>
            </w:pPr>
          </w:p>
        </w:tc>
        <w:tc>
          <w:tcPr>
            <w:tcW w:w="1723" w:type="dxa"/>
            <w:vAlign w:val="center"/>
          </w:tcPr>
          <w:p w:rsidR="00A04295" w:rsidRPr="00A04295" w:rsidRDefault="00A04295" w:rsidP="00324002">
            <w:pPr>
              <w:spacing w:before="60" w:after="60" w:line="288" w:lineRule="auto"/>
              <w:ind w:right="-91"/>
              <w:rPr>
                <w:b/>
                <w:sz w:val="26"/>
                <w:szCs w:val="26"/>
                <w:lang w:val="nl-NL"/>
              </w:rPr>
            </w:pPr>
            <w:r w:rsidRPr="00A04295">
              <w:rPr>
                <w:b/>
                <w:sz w:val="26"/>
                <w:szCs w:val="26"/>
                <w:lang w:val="nl-NL"/>
              </w:rPr>
              <w:t>Tổng cộng</w:t>
            </w:r>
          </w:p>
        </w:tc>
        <w:tc>
          <w:tcPr>
            <w:tcW w:w="1786" w:type="dxa"/>
            <w:vAlign w:val="center"/>
          </w:tcPr>
          <w:p w:rsidR="00A04295" w:rsidRPr="00A04295" w:rsidRDefault="00A04295" w:rsidP="00324002">
            <w:pPr>
              <w:spacing w:before="60" w:after="60" w:line="288" w:lineRule="auto"/>
              <w:ind w:right="-91"/>
              <w:rPr>
                <w:b/>
                <w:sz w:val="26"/>
                <w:szCs w:val="26"/>
                <w:lang w:val="nl-NL"/>
              </w:rPr>
            </w:pPr>
          </w:p>
        </w:tc>
        <w:tc>
          <w:tcPr>
            <w:tcW w:w="2248" w:type="dxa"/>
          </w:tcPr>
          <w:p w:rsidR="00A04295" w:rsidRPr="00A04295" w:rsidRDefault="00A04295" w:rsidP="00324002">
            <w:pPr>
              <w:rPr>
                <w:b/>
                <w:sz w:val="26"/>
                <w:szCs w:val="26"/>
              </w:rPr>
            </w:pPr>
          </w:p>
        </w:tc>
        <w:tc>
          <w:tcPr>
            <w:tcW w:w="1526" w:type="dxa"/>
            <w:vAlign w:val="center"/>
          </w:tcPr>
          <w:p w:rsidR="00A04295" w:rsidRPr="00A04295" w:rsidRDefault="00A04295" w:rsidP="00324002">
            <w:pPr>
              <w:spacing w:before="60" w:after="60" w:line="288" w:lineRule="auto"/>
              <w:ind w:right="-91"/>
              <w:jc w:val="right"/>
              <w:rPr>
                <w:b/>
                <w:sz w:val="26"/>
                <w:szCs w:val="26"/>
              </w:rPr>
            </w:pPr>
            <w:r w:rsidRPr="00A04295">
              <w:rPr>
                <w:b/>
                <w:sz w:val="26"/>
                <w:szCs w:val="26"/>
                <w:lang w:val="nl-NL"/>
              </w:rPr>
              <w:t>328.865.000</w:t>
            </w:r>
          </w:p>
        </w:tc>
        <w:tc>
          <w:tcPr>
            <w:tcW w:w="1309" w:type="dxa"/>
          </w:tcPr>
          <w:p w:rsidR="00A04295" w:rsidRPr="00A04295" w:rsidRDefault="00A04295" w:rsidP="00324002">
            <w:pPr>
              <w:spacing w:line="312" w:lineRule="auto"/>
              <w:rPr>
                <w:sz w:val="26"/>
                <w:szCs w:val="26"/>
                <w:lang w:val="nl-NL"/>
              </w:rPr>
            </w:pPr>
          </w:p>
        </w:tc>
        <w:tc>
          <w:tcPr>
            <w:tcW w:w="1338" w:type="dxa"/>
            <w:vAlign w:val="center"/>
          </w:tcPr>
          <w:p w:rsidR="00A04295" w:rsidRPr="00A04295" w:rsidRDefault="00A04295" w:rsidP="00324002">
            <w:pPr>
              <w:spacing w:before="100" w:beforeAutospacing="1"/>
              <w:jc w:val="center"/>
              <w:rPr>
                <w:sz w:val="26"/>
                <w:szCs w:val="26"/>
                <w:lang w:val="nl-NL"/>
              </w:rPr>
            </w:pPr>
          </w:p>
        </w:tc>
      </w:tr>
    </w:tbl>
    <w:p w:rsidR="00A04295" w:rsidRPr="00EE2FA8" w:rsidRDefault="00A04295" w:rsidP="00A04295">
      <w:pPr>
        <w:jc w:val="right"/>
        <w:rPr>
          <w:i/>
          <w:noProof/>
          <w:szCs w:val="26"/>
        </w:rPr>
      </w:pPr>
    </w:p>
    <w:p w:rsidR="00A04295" w:rsidRPr="00A04295" w:rsidRDefault="00A04295" w:rsidP="00A04295">
      <w:pPr>
        <w:rPr>
          <w:i/>
          <w:noProof/>
          <w:sz w:val="28"/>
          <w:szCs w:val="28"/>
        </w:rPr>
      </w:pPr>
      <w:r w:rsidRPr="00A04295">
        <w:rPr>
          <w:i/>
          <w:noProof/>
          <w:sz w:val="28"/>
          <w:szCs w:val="28"/>
        </w:rPr>
        <w:t xml:space="preserve">Bằng chữ: Ba trăm hai mươi tám triệu tám trăm sáu mươi lăm nghìn đồng chẵn ./. </w:t>
      </w:r>
    </w:p>
    <w:p w:rsidR="00A04295" w:rsidRDefault="00A04295"/>
    <w:sectPr w:rsidR="00A04295" w:rsidSect="0009034E">
      <w:pgSz w:w="11907" w:h="16840" w:code="9"/>
      <w:pgMar w:top="1134" w:right="851"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FFD"/>
    <w:rsid w:val="0009034E"/>
    <w:rsid w:val="001664C1"/>
    <w:rsid w:val="001D3B2E"/>
    <w:rsid w:val="002B3A54"/>
    <w:rsid w:val="00366FFD"/>
    <w:rsid w:val="003F1753"/>
    <w:rsid w:val="00605DCB"/>
    <w:rsid w:val="00757A36"/>
    <w:rsid w:val="008608F0"/>
    <w:rsid w:val="008F48BE"/>
    <w:rsid w:val="00947FB7"/>
    <w:rsid w:val="009C29F9"/>
    <w:rsid w:val="00A00659"/>
    <w:rsid w:val="00A04295"/>
    <w:rsid w:val="00B95966"/>
    <w:rsid w:val="00BB5232"/>
    <w:rsid w:val="00C91A98"/>
    <w:rsid w:val="00D53CEC"/>
    <w:rsid w:val="00FC7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FFD"/>
    <w:pPr>
      <w:spacing w:after="0" w:line="240" w:lineRule="auto"/>
    </w:pPr>
    <w:rPr>
      <w:rFonts w:ascii="Times New Roman" w:eastAsia="MS Mincho" w:hAnsi="Times New Roman" w:cs="Times New Roman"/>
      <w:sz w:val="24"/>
      <w:szCs w:val="24"/>
      <w:lang w:eastAsia="ja-JP"/>
    </w:rPr>
  </w:style>
  <w:style w:type="paragraph" w:styleId="Heading1">
    <w:name w:val="heading 1"/>
    <w:basedOn w:val="Normal"/>
    <w:next w:val="Normal"/>
    <w:link w:val="Heading1Char"/>
    <w:uiPriority w:val="9"/>
    <w:qFormat/>
    <w:rsid w:val="00D53CE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link w:val="Heading2Char"/>
    <w:uiPriority w:val="9"/>
    <w:qFormat/>
    <w:rsid w:val="00D53CEC"/>
    <w:pPr>
      <w:spacing w:before="100" w:beforeAutospacing="1" w:after="100" w:afterAutospacing="1"/>
      <w:outlineLvl w:val="1"/>
    </w:pPr>
    <w:rPr>
      <w:rFonts w:eastAsia="Times New Roman"/>
      <w:b/>
      <w:bCs/>
      <w:sz w:val="36"/>
      <w:szCs w:val="36"/>
      <w:lang w:eastAsia="en-US"/>
    </w:rPr>
  </w:style>
  <w:style w:type="paragraph" w:styleId="Heading3">
    <w:name w:val="heading 3"/>
    <w:basedOn w:val="Normal"/>
    <w:next w:val="Normal"/>
    <w:link w:val="Heading3Char"/>
    <w:uiPriority w:val="9"/>
    <w:semiHidden/>
    <w:unhideWhenUsed/>
    <w:qFormat/>
    <w:rsid w:val="00D53CEC"/>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Heading6">
    <w:name w:val="heading 6"/>
    <w:basedOn w:val="Normal"/>
    <w:next w:val="Normal"/>
    <w:link w:val="Heading6Char"/>
    <w:uiPriority w:val="9"/>
    <w:semiHidden/>
    <w:unhideWhenUsed/>
    <w:qFormat/>
    <w:rsid w:val="00D53CEC"/>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CE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53CE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D53CEC"/>
    <w:rPr>
      <w:rFonts w:asciiTheme="majorHAnsi" w:eastAsiaTheme="majorEastAsia" w:hAnsiTheme="majorHAnsi" w:cstheme="majorBidi"/>
      <w:b/>
      <w:bCs/>
      <w:color w:val="4F81BD" w:themeColor="accent1"/>
    </w:rPr>
  </w:style>
  <w:style w:type="character" w:customStyle="1" w:styleId="Heading6Char">
    <w:name w:val="Heading 6 Char"/>
    <w:basedOn w:val="DefaultParagraphFont"/>
    <w:link w:val="Heading6"/>
    <w:uiPriority w:val="9"/>
    <w:semiHidden/>
    <w:rsid w:val="00D53CEC"/>
    <w:rPr>
      <w:rFonts w:asciiTheme="majorHAnsi" w:eastAsiaTheme="majorEastAsia" w:hAnsiTheme="majorHAnsi" w:cstheme="majorBidi"/>
      <w:i/>
      <w:iCs/>
      <w:color w:val="243F60" w:themeColor="accent1" w:themeShade="7F"/>
    </w:rPr>
  </w:style>
  <w:style w:type="character" w:styleId="Strong">
    <w:name w:val="Strong"/>
    <w:basedOn w:val="DefaultParagraphFont"/>
    <w:uiPriority w:val="22"/>
    <w:qFormat/>
    <w:rsid w:val="00D53CEC"/>
    <w:rPr>
      <w:b/>
      <w:bCs/>
    </w:rPr>
  </w:style>
  <w:style w:type="paragraph" w:styleId="BalloonText">
    <w:name w:val="Balloon Text"/>
    <w:basedOn w:val="Normal"/>
    <w:link w:val="BalloonTextChar"/>
    <w:uiPriority w:val="99"/>
    <w:semiHidden/>
    <w:unhideWhenUsed/>
    <w:rsid w:val="00605D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DCB"/>
    <w:rPr>
      <w:rFonts w:ascii="Segoe UI" w:eastAsia="MS Mincho" w:hAnsi="Segoe UI" w:cs="Segoe UI"/>
      <w:sz w:val="18"/>
      <w:szCs w:val="18"/>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FFD"/>
    <w:pPr>
      <w:spacing w:after="0" w:line="240" w:lineRule="auto"/>
    </w:pPr>
    <w:rPr>
      <w:rFonts w:ascii="Times New Roman" w:eastAsia="MS Mincho" w:hAnsi="Times New Roman" w:cs="Times New Roman"/>
      <w:sz w:val="24"/>
      <w:szCs w:val="24"/>
      <w:lang w:eastAsia="ja-JP"/>
    </w:rPr>
  </w:style>
  <w:style w:type="paragraph" w:styleId="Heading1">
    <w:name w:val="heading 1"/>
    <w:basedOn w:val="Normal"/>
    <w:next w:val="Normal"/>
    <w:link w:val="Heading1Char"/>
    <w:uiPriority w:val="9"/>
    <w:qFormat/>
    <w:rsid w:val="00D53CE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link w:val="Heading2Char"/>
    <w:uiPriority w:val="9"/>
    <w:qFormat/>
    <w:rsid w:val="00D53CEC"/>
    <w:pPr>
      <w:spacing w:before="100" w:beforeAutospacing="1" w:after="100" w:afterAutospacing="1"/>
      <w:outlineLvl w:val="1"/>
    </w:pPr>
    <w:rPr>
      <w:rFonts w:eastAsia="Times New Roman"/>
      <w:b/>
      <w:bCs/>
      <w:sz w:val="36"/>
      <w:szCs w:val="36"/>
      <w:lang w:eastAsia="en-US"/>
    </w:rPr>
  </w:style>
  <w:style w:type="paragraph" w:styleId="Heading3">
    <w:name w:val="heading 3"/>
    <w:basedOn w:val="Normal"/>
    <w:next w:val="Normal"/>
    <w:link w:val="Heading3Char"/>
    <w:uiPriority w:val="9"/>
    <w:semiHidden/>
    <w:unhideWhenUsed/>
    <w:qFormat/>
    <w:rsid w:val="00D53CEC"/>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Heading6">
    <w:name w:val="heading 6"/>
    <w:basedOn w:val="Normal"/>
    <w:next w:val="Normal"/>
    <w:link w:val="Heading6Char"/>
    <w:uiPriority w:val="9"/>
    <w:semiHidden/>
    <w:unhideWhenUsed/>
    <w:qFormat/>
    <w:rsid w:val="00D53CEC"/>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CE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53CE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D53CEC"/>
    <w:rPr>
      <w:rFonts w:asciiTheme="majorHAnsi" w:eastAsiaTheme="majorEastAsia" w:hAnsiTheme="majorHAnsi" w:cstheme="majorBidi"/>
      <w:b/>
      <w:bCs/>
      <w:color w:val="4F81BD" w:themeColor="accent1"/>
    </w:rPr>
  </w:style>
  <w:style w:type="character" w:customStyle="1" w:styleId="Heading6Char">
    <w:name w:val="Heading 6 Char"/>
    <w:basedOn w:val="DefaultParagraphFont"/>
    <w:link w:val="Heading6"/>
    <w:uiPriority w:val="9"/>
    <w:semiHidden/>
    <w:rsid w:val="00D53CEC"/>
    <w:rPr>
      <w:rFonts w:asciiTheme="majorHAnsi" w:eastAsiaTheme="majorEastAsia" w:hAnsiTheme="majorHAnsi" w:cstheme="majorBidi"/>
      <w:i/>
      <w:iCs/>
      <w:color w:val="243F60" w:themeColor="accent1" w:themeShade="7F"/>
    </w:rPr>
  </w:style>
  <w:style w:type="character" w:styleId="Strong">
    <w:name w:val="Strong"/>
    <w:basedOn w:val="DefaultParagraphFont"/>
    <w:uiPriority w:val="22"/>
    <w:qFormat/>
    <w:rsid w:val="00D53CEC"/>
    <w:rPr>
      <w:b/>
      <w:bCs/>
    </w:rPr>
  </w:style>
  <w:style w:type="paragraph" w:styleId="BalloonText">
    <w:name w:val="Balloon Text"/>
    <w:basedOn w:val="Normal"/>
    <w:link w:val="BalloonTextChar"/>
    <w:uiPriority w:val="99"/>
    <w:semiHidden/>
    <w:unhideWhenUsed/>
    <w:rsid w:val="00605D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DCB"/>
    <w:rPr>
      <w:rFonts w:ascii="Segoe UI" w:eastAsia="MS Mincho"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Nguyễn Thu Trang</dc:creator>
  <cp:lastModifiedBy>Nguyễn Thu Trang</cp:lastModifiedBy>
  <cp:revision>3</cp:revision>
  <cp:lastPrinted>2022-07-29T08:12:00Z</cp:lastPrinted>
  <dcterms:created xsi:type="dcterms:W3CDTF">2022-07-29T08:20:00Z</dcterms:created>
  <dcterms:modified xsi:type="dcterms:W3CDTF">2022-07-29T08:20:00Z</dcterms:modified>
</cp:coreProperties>
</file>