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94B" w:rsidRPr="009C494B" w:rsidRDefault="009C494B" w:rsidP="009C494B">
      <w:pPr>
        <w:jc w:val="center"/>
        <w:rPr>
          <w:b/>
          <w:bCs/>
          <w:sz w:val="28"/>
          <w:szCs w:val="28"/>
        </w:rPr>
      </w:pPr>
      <w:r w:rsidRPr="009C494B">
        <w:rPr>
          <w:b/>
          <w:bCs/>
          <w:sz w:val="28"/>
          <w:szCs w:val="28"/>
        </w:rPr>
        <w:t>CỘNG HÒA XÃ HỘI CHỦ NGHĨA VIỆT NAM</w:t>
      </w:r>
    </w:p>
    <w:p w:rsidR="009C494B" w:rsidRPr="009C494B" w:rsidRDefault="009C494B" w:rsidP="009C494B">
      <w:pPr>
        <w:jc w:val="center"/>
        <w:rPr>
          <w:b/>
          <w:bCs/>
          <w:sz w:val="28"/>
          <w:szCs w:val="28"/>
        </w:rPr>
      </w:pPr>
      <w:r w:rsidRPr="009C494B">
        <w:rPr>
          <w:b/>
          <w:bCs/>
          <w:sz w:val="28"/>
          <w:szCs w:val="28"/>
        </w:rPr>
        <w:t>Độc lập – Tự do – Hạnh phúc</w:t>
      </w:r>
    </w:p>
    <w:p w:rsidR="009C494B" w:rsidRDefault="009C494B" w:rsidP="009C494B">
      <w:pPr>
        <w:jc w:val="center"/>
        <w:rPr>
          <w:b/>
          <w:bCs/>
          <w:sz w:val="26"/>
          <w:lang w:val="vi-VN"/>
        </w:rPr>
      </w:pPr>
      <w:r>
        <w:rPr>
          <w:b/>
          <w:bCs/>
          <w:noProof/>
          <w:sz w:val="26"/>
        </w:rPr>
        <mc:AlternateContent>
          <mc:Choice Requires="wps">
            <w:drawing>
              <wp:anchor distT="0" distB="0" distL="114300" distR="114300" simplePos="0" relativeHeight="251659264" behindDoc="0" locked="0" layoutInCell="1" allowOverlap="1">
                <wp:simplePos x="0" y="0"/>
                <wp:positionH relativeFrom="column">
                  <wp:posOffset>1861185</wp:posOffset>
                </wp:positionH>
                <wp:positionV relativeFrom="paragraph">
                  <wp:posOffset>27940</wp:posOffset>
                </wp:positionV>
                <wp:extent cx="20497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204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71D3E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6.55pt,2.2pt" to="30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" strokecolor="black [3200]" strokeweight=".5pt">
                <v:stroke joinstyle="miter"/>
              </v:line>
            </w:pict>
          </mc:Fallback>
        </mc:AlternateContent>
      </w: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40"/>
          <w:szCs w:val="40"/>
        </w:rPr>
      </w:pPr>
      <w:r w:rsidRPr="009C494B">
        <w:rPr>
          <w:b/>
          <w:bCs/>
          <w:sz w:val="40"/>
          <w:szCs w:val="40"/>
        </w:rPr>
        <w:t xml:space="preserve">BÁO CÁO ĐÁNH GIÁ HỒ SƠ </w:t>
      </w:r>
    </w:p>
    <w:p w:rsidR="009C494B" w:rsidRPr="009C494B" w:rsidRDefault="009C494B" w:rsidP="009C494B">
      <w:pPr>
        <w:jc w:val="center"/>
        <w:rPr>
          <w:b/>
          <w:bCs/>
          <w:sz w:val="40"/>
          <w:szCs w:val="40"/>
        </w:rPr>
      </w:pPr>
      <w:r w:rsidRPr="009C494B">
        <w:rPr>
          <w:b/>
          <w:bCs/>
          <w:sz w:val="40"/>
          <w:szCs w:val="40"/>
        </w:rPr>
        <w:t>ĐỀ XUẤT TÀI CHÍNH</w:t>
      </w: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9C494B" w:rsidTr="009C494B">
        <w:tc>
          <w:tcPr>
            <w:tcW w:w="1980" w:type="dxa"/>
          </w:tcPr>
          <w:p w:rsidR="009C494B" w:rsidRPr="009C494B" w:rsidRDefault="009C494B" w:rsidP="009C494B">
            <w:pPr>
              <w:spacing w:line="360" w:lineRule="auto"/>
              <w:rPr>
                <w:b/>
                <w:bCs/>
                <w:sz w:val="28"/>
                <w:szCs w:val="28"/>
              </w:rPr>
            </w:pPr>
            <w:r w:rsidRPr="009C494B">
              <w:rPr>
                <w:b/>
                <w:bCs/>
                <w:sz w:val="28"/>
                <w:szCs w:val="28"/>
              </w:rPr>
              <w:t>Gói thầu:</w:t>
            </w:r>
          </w:p>
        </w:tc>
        <w:tc>
          <w:tcPr>
            <w:tcW w:w="7082" w:type="dxa"/>
          </w:tcPr>
          <w:p w:rsidR="009C494B" w:rsidRPr="009C494B" w:rsidRDefault="001619CC" w:rsidP="00392FE9">
            <w:pPr>
              <w:spacing w:line="360" w:lineRule="auto"/>
              <w:jc w:val="both"/>
              <w:rPr>
                <w:b/>
                <w:bCs/>
                <w:sz w:val="28"/>
                <w:szCs w:val="28"/>
              </w:rPr>
            </w:pPr>
            <w:r w:rsidRPr="00757ACA">
              <w:rPr>
                <w:b/>
                <w:sz w:val="28"/>
                <w:szCs w:val="28"/>
              </w:rPr>
              <w:t xml:space="preserve">Tư vấn giám sát thi công xây dựng </w:t>
            </w:r>
          </w:p>
        </w:tc>
      </w:tr>
      <w:tr w:rsidR="009C494B" w:rsidTr="009C494B">
        <w:tc>
          <w:tcPr>
            <w:tcW w:w="1980" w:type="dxa"/>
          </w:tcPr>
          <w:p w:rsidR="009C494B" w:rsidRPr="009C494B" w:rsidRDefault="009C494B" w:rsidP="009C494B">
            <w:pPr>
              <w:spacing w:line="360" w:lineRule="auto"/>
              <w:rPr>
                <w:b/>
                <w:bCs/>
                <w:sz w:val="28"/>
                <w:szCs w:val="28"/>
              </w:rPr>
            </w:pPr>
            <w:r w:rsidRPr="009C494B">
              <w:rPr>
                <w:b/>
                <w:bCs/>
                <w:sz w:val="28"/>
                <w:szCs w:val="28"/>
              </w:rPr>
              <w:t>Dự án:</w:t>
            </w:r>
          </w:p>
        </w:tc>
        <w:tc>
          <w:tcPr>
            <w:tcW w:w="7082" w:type="dxa"/>
          </w:tcPr>
          <w:p w:rsidR="009C494B" w:rsidRPr="00291E1E" w:rsidRDefault="00392FE9" w:rsidP="009C494B">
            <w:pPr>
              <w:spacing w:line="360" w:lineRule="auto"/>
              <w:jc w:val="both"/>
              <w:rPr>
                <w:b/>
                <w:bCs/>
                <w:sz w:val="28"/>
                <w:szCs w:val="28"/>
              </w:rPr>
            </w:pPr>
            <w:r w:rsidRPr="00392FE9">
              <w:rPr>
                <w:b/>
                <w:bCs/>
                <w:sz w:val="28"/>
                <w:szCs w:val="28"/>
                <w:lang w:val="vi-VN"/>
              </w:rPr>
              <w:t>Sửa chữa hệ thống cửa và bể nước ngầm PCCC trụ sở làm việc Cục Thuế tỉnh Hà Nam</w:t>
            </w:r>
          </w:p>
        </w:tc>
      </w:tr>
      <w:tr w:rsidR="009C494B" w:rsidTr="009C494B">
        <w:tc>
          <w:tcPr>
            <w:tcW w:w="1980" w:type="dxa"/>
          </w:tcPr>
          <w:p w:rsidR="009C494B" w:rsidRPr="009C494B" w:rsidRDefault="009C494B" w:rsidP="009C494B">
            <w:pPr>
              <w:spacing w:line="360" w:lineRule="auto"/>
              <w:rPr>
                <w:b/>
                <w:bCs/>
                <w:sz w:val="28"/>
                <w:szCs w:val="28"/>
              </w:rPr>
            </w:pPr>
            <w:r w:rsidRPr="009C494B">
              <w:rPr>
                <w:b/>
                <w:bCs/>
                <w:sz w:val="28"/>
                <w:szCs w:val="28"/>
              </w:rPr>
              <w:t>Chủ đầu tư:</w:t>
            </w:r>
          </w:p>
        </w:tc>
        <w:tc>
          <w:tcPr>
            <w:tcW w:w="7082" w:type="dxa"/>
          </w:tcPr>
          <w:p w:rsidR="009C494B" w:rsidRPr="009C494B" w:rsidRDefault="009C494B" w:rsidP="009C494B">
            <w:pPr>
              <w:spacing w:line="360" w:lineRule="auto"/>
              <w:jc w:val="both"/>
              <w:rPr>
                <w:b/>
                <w:bCs/>
                <w:sz w:val="28"/>
                <w:szCs w:val="28"/>
              </w:rPr>
            </w:pPr>
            <w:r>
              <w:rPr>
                <w:b/>
                <w:bCs/>
                <w:sz w:val="28"/>
                <w:szCs w:val="28"/>
              </w:rPr>
              <w:t>Cục thuế tỉnh Hà Nam</w:t>
            </w:r>
          </w:p>
        </w:tc>
      </w:tr>
      <w:tr w:rsidR="009C494B" w:rsidTr="009C494B">
        <w:tc>
          <w:tcPr>
            <w:tcW w:w="1980" w:type="dxa"/>
          </w:tcPr>
          <w:p w:rsidR="009C494B" w:rsidRPr="009C494B" w:rsidRDefault="009C494B" w:rsidP="009C494B">
            <w:pPr>
              <w:spacing w:line="360" w:lineRule="auto"/>
              <w:rPr>
                <w:b/>
                <w:bCs/>
                <w:sz w:val="28"/>
                <w:szCs w:val="28"/>
              </w:rPr>
            </w:pPr>
            <w:r w:rsidRPr="009C494B">
              <w:rPr>
                <w:b/>
                <w:bCs/>
                <w:sz w:val="28"/>
                <w:szCs w:val="28"/>
              </w:rPr>
              <w:t>Bên mời thầu:</w:t>
            </w:r>
          </w:p>
        </w:tc>
        <w:tc>
          <w:tcPr>
            <w:tcW w:w="7082" w:type="dxa"/>
          </w:tcPr>
          <w:p w:rsidR="009C494B" w:rsidRPr="009C494B" w:rsidRDefault="009C494B" w:rsidP="009C494B">
            <w:pPr>
              <w:spacing w:line="360" w:lineRule="auto"/>
              <w:jc w:val="both"/>
              <w:rPr>
                <w:b/>
                <w:bCs/>
                <w:sz w:val="28"/>
                <w:szCs w:val="28"/>
              </w:rPr>
            </w:pPr>
            <w:r>
              <w:rPr>
                <w:b/>
                <w:bCs/>
                <w:sz w:val="28"/>
                <w:szCs w:val="28"/>
              </w:rPr>
              <w:t>Công ty TNHH Tư vấn và Xây dựng HTK</w:t>
            </w:r>
          </w:p>
        </w:tc>
      </w:tr>
    </w:tbl>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Pr="009C494B" w:rsidRDefault="009C494B" w:rsidP="009C494B">
      <w:pPr>
        <w:jc w:val="center"/>
        <w:rPr>
          <w:b/>
          <w:bCs/>
          <w:sz w:val="28"/>
          <w:szCs w:val="28"/>
        </w:rPr>
      </w:pPr>
      <w:r w:rsidRPr="009C494B">
        <w:rPr>
          <w:b/>
          <w:bCs/>
          <w:sz w:val="28"/>
          <w:szCs w:val="28"/>
        </w:rPr>
        <w:t>Năm 2022</w:t>
      </w:r>
    </w:p>
    <w:p w:rsidR="009C494B" w:rsidRPr="009C494B" w:rsidRDefault="009C494B" w:rsidP="009C494B">
      <w:pPr>
        <w:jc w:val="center"/>
        <w:rPr>
          <w:b/>
          <w:bCs/>
          <w:sz w:val="28"/>
          <w:szCs w:val="28"/>
        </w:rPr>
      </w:pPr>
      <w:r w:rsidRPr="009C494B">
        <w:rPr>
          <w:b/>
          <w:bCs/>
          <w:sz w:val="28"/>
          <w:szCs w:val="28"/>
        </w:rPr>
        <w:lastRenderedPageBreak/>
        <w:t>CỘNG HÒA XÃ HỘI CHỦ NGHĨA VIỆT NAM</w:t>
      </w:r>
    </w:p>
    <w:p w:rsidR="009C494B" w:rsidRPr="009C494B" w:rsidRDefault="009C494B" w:rsidP="009C494B">
      <w:pPr>
        <w:jc w:val="center"/>
        <w:rPr>
          <w:b/>
          <w:bCs/>
          <w:sz w:val="28"/>
          <w:szCs w:val="28"/>
        </w:rPr>
      </w:pPr>
      <w:r w:rsidRPr="009C494B">
        <w:rPr>
          <w:b/>
          <w:bCs/>
          <w:sz w:val="28"/>
          <w:szCs w:val="28"/>
        </w:rPr>
        <w:t>Độc lập – Tự do – Hạnh phúc</w:t>
      </w:r>
    </w:p>
    <w:p w:rsidR="009C494B" w:rsidRDefault="009C494B" w:rsidP="009C494B">
      <w:pPr>
        <w:jc w:val="center"/>
        <w:rPr>
          <w:b/>
          <w:bCs/>
          <w:sz w:val="26"/>
          <w:lang w:val="vi-VN"/>
        </w:rPr>
      </w:pPr>
      <w:r>
        <w:rPr>
          <w:b/>
          <w:bCs/>
          <w:noProof/>
          <w:sz w:val="26"/>
        </w:rPr>
        <mc:AlternateContent>
          <mc:Choice Requires="wps">
            <w:drawing>
              <wp:anchor distT="0" distB="0" distL="114300" distR="114300" simplePos="0" relativeHeight="251661312" behindDoc="0" locked="0" layoutInCell="1" allowOverlap="1" wp14:anchorId="7607BF80" wp14:editId="224A845E">
                <wp:simplePos x="0" y="0"/>
                <wp:positionH relativeFrom="column">
                  <wp:posOffset>1861185</wp:posOffset>
                </wp:positionH>
                <wp:positionV relativeFrom="paragraph">
                  <wp:posOffset>27940</wp:posOffset>
                </wp:positionV>
                <wp:extent cx="20497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0497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47C5E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6.55pt,2.2pt" to="30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" strokecolor="black [3200]" strokeweight=".5pt">
                <v:stroke joinstyle="miter"/>
              </v:line>
            </w:pict>
          </mc:Fallback>
        </mc:AlternateContent>
      </w: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40"/>
          <w:szCs w:val="40"/>
        </w:rPr>
      </w:pPr>
      <w:r w:rsidRPr="009C494B">
        <w:rPr>
          <w:b/>
          <w:bCs/>
          <w:sz w:val="40"/>
          <w:szCs w:val="40"/>
        </w:rPr>
        <w:t xml:space="preserve">BÁO CÁO ĐÁNH GIÁ HỒ SƠ </w:t>
      </w:r>
    </w:p>
    <w:p w:rsidR="009C494B" w:rsidRPr="009C494B" w:rsidRDefault="009C494B" w:rsidP="009C494B">
      <w:pPr>
        <w:jc w:val="center"/>
        <w:rPr>
          <w:b/>
          <w:bCs/>
          <w:sz w:val="40"/>
          <w:szCs w:val="40"/>
        </w:rPr>
      </w:pPr>
      <w:r w:rsidRPr="009C494B">
        <w:rPr>
          <w:b/>
          <w:bCs/>
          <w:sz w:val="40"/>
          <w:szCs w:val="40"/>
        </w:rPr>
        <w:t>ĐỀ XUẤT TÀI CHÍNH</w:t>
      </w: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9C494B" w:rsidTr="00392FE9">
        <w:tc>
          <w:tcPr>
            <w:tcW w:w="1980" w:type="dxa"/>
          </w:tcPr>
          <w:p w:rsidR="009C494B" w:rsidRPr="009C494B" w:rsidRDefault="009C494B" w:rsidP="00392FE9">
            <w:pPr>
              <w:spacing w:line="360" w:lineRule="auto"/>
              <w:rPr>
                <w:b/>
                <w:bCs/>
                <w:sz w:val="28"/>
                <w:szCs w:val="28"/>
              </w:rPr>
            </w:pPr>
            <w:r w:rsidRPr="009C494B">
              <w:rPr>
                <w:b/>
                <w:bCs/>
                <w:sz w:val="28"/>
                <w:szCs w:val="28"/>
              </w:rPr>
              <w:t>Gói thầu:</w:t>
            </w:r>
          </w:p>
        </w:tc>
        <w:tc>
          <w:tcPr>
            <w:tcW w:w="7082" w:type="dxa"/>
          </w:tcPr>
          <w:p w:rsidR="009C494B" w:rsidRPr="009C494B" w:rsidRDefault="001619CC" w:rsidP="00392FE9">
            <w:pPr>
              <w:spacing w:line="360" w:lineRule="auto"/>
              <w:jc w:val="both"/>
              <w:rPr>
                <w:b/>
                <w:bCs/>
                <w:sz w:val="28"/>
                <w:szCs w:val="28"/>
              </w:rPr>
            </w:pPr>
            <w:r w:rsidRPr="00757ACA">
              <w:rPr>
                <w:b/>
                <w:sz w:val="28"/>
                <w:szCs w:val="28"/>
              </w:rPr>
              <w:t xml:space="preserve">Tư vấn giám sát thi công xây dựng </w:t>
            </w:r>
          </w:p>
        </w:tc>
      </w:tr>
      <w:tr w:rsidR="009C494B" w:rsidTr="00392FE9">
        <w:tc>
          <w:tcPr>
            <w:tcW w:w="1980" w:type="dxa"/>
          </w:tcPr>
          <w:p w:rsidR="009C494B" w:rsidRPr="009C494B" w:rsidRDefault="009C494B" w:rsidP="00392FE9">
            <w:pPr>
              <w:spacing w:line="360" w:lineRule="auto"/>
              <w:rPr>
                <w:b/>
                <w:bCs/>
                <w:sz w:val="28"/>
                <w:szCs w:val="28"/>
              </w:rPr>
            </w:pPr>
            <w:r w:rsidRPr="009C494B">
              <w:rPr>
                <w:b/>
                <w:bCs/>
                <w:sz w:val="28"/>
                <w:szCs w:val="28"/>
              </w:rPr>
              <w:t>Dự án:</w:t>
            </w:r>
          </w:p>
        </w:tc>
        <w:tc>
          <w:tcPr>
            <w:tcW w:w="7082" w:type="dxa"/>
          </w:tcPr>
          <w:p w:rsidR="009C494B" w:rsidRPr="009C494B" w:rsidRDefault="00392FE9" w:rsidP="00392FE9">
            <w:pPr>
              <w:spacing w:line="360" w:lineRule="auto"/>
              <w:jc w:val="both"/>
              <w:rPr>
                <w:b/>
                <w:bCs/>
                <w:sz w:val="28"/>
                <w:szCs w:val="28"/>
              </w:rPr>
            </w:pPr>
            <w:r w:rsidRPr="004B4C2C">
              <w:rPr>
                <w:b/>
                <w:sz w:val="28"/>
                <w:szCs w:val="28"/>
              </w:rPr>
              <w:t>Sửa chữa hệ thống cửa và bể nước ngầm PCCC trụ sở làm việc Cục Thuế tỉnh Hà Nam</w:t>
            </w:r>
          </w:p>
        </w:tc>
      </w:tr>
      <w:tr w:rsidR="009C494B" w:rsidTr="00392FE9">
        <w:tc>
          <w:tcPr>
            <w:tcW w:w="1980" w:type="dxa"/>
          </w:tcPr>
          <w:p w:rsidR="009C494B" w:rsidRPr="009C494B" w:rsidRDefault="009C494B" w:rsidP="00392FE9">
            <w:pPr>
              <w:spacing w:line="360" w:lineRule="auto"/>
              <w:rPr>
                <w:b/>
                <w:bCs/>
                <w:sz w:val="28"/>
                <w:szCs w:val="28"/>
              </w:rPr>
            </w:pPr>
            <w:r w:rsidRPr="009C494B">
              <w:rPr>
                <w:b/>
                <w:bCs/>
                <w:sz w:val="28"/>
                <w:szCs w:val="28"/>
              </w:rPr>
              <w:t>Chủ đầu tư:</w:t>
            </w:r>
          </w:p>
        </w:tc>
        <w:tc>
          <w:tcPr>
            <w:tcW w:w="7082" w:type="dxa"/>
          </w:tcPr>
          <w:p w:rsidR="009C494B" w:rsidRPr="009C494B" w:rsidRDefault="009C494B" w:rsidP="00392FE9">
            <w:pPr>
              <w:spacing w:line="360" w:lineRule="auto"/>
              <w:jc w:val="both"/>
              <w:rPr>
                <w:b/>
                <w:bCs/>
                <w:sz w:val="28"/>
                <w:szCs w:val="28"/>
              </w:rPr>
            </w:pPr>
            <w:r>
              <w:rPr>
                <w:b/>
                <w:bCs/>
                <w:sz w:val="28"/>
                <w:szCs w:val="28"/>
              </w:rPr>
              <w:t>Cục thuế tỉnh Hà Nam</w:t>
            </w:r>
          </w:p>
        </w:tc>
      </w:tr>
      <w:tr w:rsidR="009C494B" w:rsidTr="00392FE9">
        <w:tc>
          <w:tcPr>
            <w:tcW w:w="1980" w:type="dxa"/>
          </w:tcPr>
          <w:p w:rsidR="009C494B" w:rsidRPr="009C494B" w:rsidRDefault="009C494B" w:rsidP="00392FE9">
            <w:pPr>
              <w:spacing w:line="360" w:lineRule="auto"/>
              <w:rPr>
                <w:b/>
                <w:bCs/>
                <w:sz w:val="28"/>
                <w:szCs w:val="28"/>
              </w:rPr>
            </w:pPr>
            <w:r w:rsidRPr="009C494B">
              <w:rPr>
                <w:b/>
                <w:bCs/>
                <w:sz w:val="28"/>
                <w:szCs w:val="28"/>
              </w:rPr>
              <w:t>Bên mời thầu:</w:t>
            </w:r>
          </w:p>
        </w:tc>
        <w:tc>
          <w:tcPr>
            <w:tcW w:w="7082" w:type="dxa"/>
          </w:tcPr>
          <w:p w:rsidR="009C494B" w:rsidRPr="009C494B" w:rsidRDefault="009C494B" w:rsidP="00392FE9">
            <w:pPr>
              <w:spacing w:line="360" w:lineRule="auto"/>
              <w:jc w:val="both"/>
              <w:rPr>
                <w:b/>
                <w:bCs/>
                <w:sz w:val="28"/>
                <w:szCs w:val="28"/>
              </w:rPr>
            </w:pPr>
            <w:r>
              <w:rPr>
                <w:b/>
                <w:bCs/>
                <w:sz w:val="28"/>
                <w:szCs w:val="28"/>
              </w:rPr>
              <w:t>Công ty TNHH Tư vấn và Xây dựng HTK</w:t>
            </w:r>
          </w:p>
        </w:tc>
      </w:tr>
    </w:tbl>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C494B" w:rsidTr="009C494B">
        <w:tc>
          <w:tcPr>
            <w:tcW w:w="4531" w:type="dxa"/>
          </w:tcPr>
          <w:p w:rsidR="009C494B" w:rsidRDefault="009C494B" w:rsidP="009C494B">
            <w:pPr>
              <w:jc w:val="center"/>
              <w:rPr>
                <w:b/>
                <w:bCs/>
                <w:sz w:val="26"/>
                <w:lang w:val="vi-VN"/>
              </w:rPr>
            </w:pPr>
          </w:p>
        </w:tc>
        <w:tc>
          <w:tcPr>
            <w:tcW w:w="4531" w:type="dxa"/>
          </w:tcPr>
          <w:p w:rsidR="009C494B" w:rsidRPr="009C494B" w:rsidRDefault="009C494B" w:rsidP="009C494B">
            <w:pPr>
              <w:spacing w:line="360" w:lineRule="auto"/>
              <w:jc w:val="center"/>
              <w:rPr>
                <w:b/>
                <w:bCs/>
                <w:sz w:val="26"/>
              </w:rPr>
            </w:pPr>
          </w:p>
        </w:tc>
      </w:tr>
    </w:tbl>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9C494B" w:rsidRDefault="009C494B" w:rsidP="009C494B">
      <w:pPr>
        <w:jc w:val="center"/>
        <w:rPr>
          <w:b/>
          <w:bCs/>
          <w:sz w:val="26"/>
          <w:lang w:val="vi-VN"/>
        </w:rPr>
      </w:pPr>
    </w:p>
    <w:p w:rsidR="00392FE9" w:rsidRDefault="00392FE9" w:rsidP="009C494B">
      <w:pPr>
        <w:jc w:val="center"/>
        <w:rPr>
          <w:b/>
          <w:bCs/>
          <w:sz w:val="26"/>
          <w:lang w:val="vi-VN"/>
        </w:rPr>
      </w:pPr>
    </w:p>
    <w:p w:rsidR="009C494B" w:rsidRDefault="009C494B" w:rsidP="009C494B">
      <w:pPr>
        <w:jc w:val="center"/>
        <w:rPr>
          <w:b/>
          <w:bCs/>
          <w:sz w:val="26"/>
          <w:lang w:val="vi-VN"/>
        </w:rPr>
      </w:pPr>
    </w:p>
    <w:p w:rsidR="007B21DD" w:rsidRDefault="007B21DD" w:rsidP="009C494B">
      <w:pPr>
        <w:jc w:val="center"/>
        <w:rPr>
          <w:b/>
          <w:bCs/>
          <w:sz w:val="26"/>
          <w:lang w:val="vi-VN"/>
        </w:rPr>
      </w:pPr>
    </w:p>
    <w:p w:rsidR="007B21DD" w:rsidRDefault="007B21DD" w:rsidP="009C494B">
      <w:pPr>
        <w:jc w:val="center"/>
        <w:rPr>
          <w:b/>
          <w:bCs/>
          <w:sz w:val="26"/>
          <w:lang w:val="vi-VN"/>
        </w:rPr>
      </w:pPr>
    </w:p>
    <w:p w:rsidR="007B21DD" w:rsidRDefault="007B21DD" w:rsidP="009C494B">
      <w:pPr>
        <w:jc w:val="center"/>
        <w:rPr>
          <w:b/>
          <w:bCs/>
          <w:sz w:val="26"/>
          <w:lang w:val="vi-VN"/>
        </w:rPr>
      </w:pPr>
    </w:p>
    <w:p w:rsidR="007B21DD" w:rsidRDefault="007B21DD" w:rsidP="009C494B">
      <w:pPr>
        <w:jc w:val="center"/>
        <w:rPr>
          <w:b/>
          <w:bCs/>
          <w:sz w:val="26"/>
          <w:lang w:val="vi-VN"/>
        </w:rPr>
      </w:pPr>
      <w:bookmarkStart w:id="0" w:name="_GoBack"/>
      <w:bookmarkEnd w:id="0"/>
    </w:p>
    <w:p w:rsidR="009C494B" w:rsidRPr="009C494B" w:rsidRDefault="009C494B" w:rsidP="009C494B">
      <w:pPr>
        <w:jc w:val="center"/>
        <w:rPr>
          <w:b/>
          <w:bCs/>
          <w:sz w:val="28"/>
          <w:szCs w:val="28"/>
        </w:rPr>
      </w:pPr>
      <w:r w:rsidRPr="009C494B">
        <w:rPr>
          <w:b/>
          <w:bCs/>
          <w:sz w:val="28"/>
          <w:szCs w:val="28"/>
        </w:rPr>
        <w:t>Năm 2022</w:t>
      </w:r>
    </w:p>
    <w:p w:rsidR="007B21DD" w:rsidRDefault="007B21DD">
      <w:pPr>
        <w:spacing w:after="160" w:line="259" w:lineRule="auto"/>
        <w:rPr>
          <w:b/>
          <w:bCs/>
          <w:sz w:val="28"/>
          <w:szCs w:val="28"/>
          <w:lang w:val="vi-VN"/>
        </w:rPr>
      </w:pPr>
      <w:r>
        <w:rPr>
          <w:b/>
          <w:bCs/>
          <w:sz w:val="28"/>
          <w:szCs w:val="28"/>
          <w:lang w:val="vi-VN"/>
        </w:rPr>
        <w:br w:type="page"/>
      </w:r>
    </w:p>
    <w:p w:rsidR="009C494B" w:rsidRPr="009C494B" w:rsidRDefault="009C494B" w:rsidP="009C494B">
      <w:pPr>
        <w:spacing w:before="120" w:after="100" w:afterAutospacing="1"/>
        <w:jc w:val="center"/>
        <w:rPr>
          <w:sz w:val="28"/>
          <w:szCs w:val="28"/>
        </w:rPr>
      </w:pPr>
      <w:r w:rsidRPr="009C494B">
        <w:rPr>
          <w:b/>
          <w:bCs/>
          <w:sz w:val="28"/>
          <w:szCs w:val="28"/>
          <w:lang w:val="vi-VN"/>
        </w:rPr>
        <w:lastRenderedPageBreak/>
        <w:t>PH</w:t>
      </w:r>
      <w:r w:rsidRPr="009C494B">
        <w:rPr>
          <w:b/>
          <w:bCs/>
          <w:sz w:val="28"/>
          <w:szCs w:val="28"/>
        </w:rPr>
        <w:t>Ầ</w:t>
      </w:r>
      <w:r w:rsidRPr="009C494B">
        <w:rPr>
          <w:b/>
          <w:bCs/>
          <w:sz w:val="28"/>
          <w:szCs w:val="28"/>
          <w:lang w:val="vi-VN"/>
        </w:rPr>
        <w:t>N II:</w:t>
      </w:r>
    </w:p>
    <w:p w:rsidR="009C494B" w:rsidRPr="009C494B" w:rsidRDefault="009C494B" w:rsidP="009C494B">
      <w:pPr>
        <w:spacing w:before="120" w:after="280" w:afterAutospacing="1"/>
        <w:jc w:val="center"/>
        <w:rPr>
          <w:sz w:val="28"/>
          <w:szCs w:val="28"/>
        </w:rPr>
      </w:pPr>
      <w:r w:rsidRPr="009C494B">
        <w:rPr>
          <w:b/>
          <w:bCs/>
          <w:sz w:val="28"/>
          <w:szCs w:val="28"/>
          <w:lang w:val="vi-VN"/>
        </w:rPr>
        <w:t>BÁO CÁO ĐÁNH GIÁ E-HSĐXTC</w:t>
      </w:r>
    </w:p>
    <w:p w:rsidR="00392FE9" w:rsidRDefault="009C494B" w:rsidP="009C494B">
      <w:pPr>
        <w:spacing w:before="120" w:after="280" w:afterAutospacing="1"/>
        <w:rPr>
          <w:iCs/>
          <w:sz w:val="28"/>
          <w:szCs w:val="28"/>
        </w:rPr>
      </w:pPr>
      <w:r w:rsidRPr="009C494B">
        <w:rPr>
          <w:b/>
          <w:bCs/>
          <w:iCs/>
          <w:sz w:val="28"/>
          <w:szCs w:val="28"/>
          <w:lang w:val="vi-VN"/>
        </w:rPr>
        <w:t>Gói thầu:</w:t>
      </w:r>
      <w:r w:rsidRPr="009C494B">
        <w:rPr>
          <w:sz w:val="28"/>
          <w:szCs w:val="28"/>
          <w:lang w:val="vi-VN"/>
        </w:rPr>
        <w:t xml:space="preserve"> </w:t>
      </w:r>
      <w:r w:rsidR="001619CC" w:rsidRPr="001619CC">
        <w:rPr>
          <w:iCs/>
          <w:sz w:val="28"/>
          <w:szCs w:val="28"/>
        </w:rPr>
        <w:t>Tư</w:t>
      </w:r>
      <w:r w:rsidR="00392FE9">
        <w:rPr>
          <w:iCs/>
          <w:sz w:val="28"/>
          <w:szCs w:val="28"/>
        </w:rPr>
        <w:t xml:space="preserve"> vấn giám sát thi công xây dựng</w:t>
      </w:r>
    </w:p>
    <w:p w:rsidR="009C494B" w:rsidRPr="009C494B" w:rsidRDefault="009C494B" w:rsidP="009C494B">
      <w:pPr>
        <w:spacing w:before="120" w:after="280" w:afterAutospacing="1"/>
        <w:rPr>
          <w:sz w:val="28"/>
          <w:szCs w:val="28"/>
        </w:rPr>
      </w:pPr>
      <w:r w:rsidRPr="009C494B">
        <w:rPr>
          <w:b/>
          <w:bCs/>
          <w:iCs/>
          <w:sz w:val="28"/>
          <w:szCs w:val="28"/>
          <w:lang w:val="vi-VN"/>
        </w:rPr>
        <w:t>Dự án:</w:t>
      </w:r>
      <w:r w:rsidRPr="009C494B">
        <w:rPr>
          <w:sz w:val="28"/>
          <w:szCs w:val="28"/>
          <w:lang w:val="vi-VN"/>
        </w:rPr>
        <w:t xml:space="preserve"> </w:t>
      </w:r>
      <w:r w:rsidR="00392FE9" w:rsidRPr="00392FE9">
        <w:rPr>
          <w:iCs/>
          <w:sz w:val="28"/>
          <w:szCs w:val="28"/>
          <w:lang w:val="vi-VN"/>
        </w:rPr>
        <w:t>Sửa chữa hệ thống cửa và bể nước ngầm PCCC trụ sở làm việc Cục Thuế tỉnh Hà Nam</w:t>
      </w:r>
    </w:p>
    <w:p w:rsidR="009C494B" w:rsidRPr="009C494B" w:rsidRDefault="009C494B" w:rsidP="009C494B">
      <w:pPr>
        <w:spacing w:before="120" w:after="280" w:afterAutospacing="1"/>
        <w:rPr>
          <w:sz w:val="28"/>
          <w:szCs w:val="28"/>
        </w:rPr>
      </w:pPr>
      <w:r w:rsidRPr="009C494B">
        <w:rPr>
          <w:b/>
          <w:bCs/>
          <w:iCs/>
          <w:sz w:val="28"/>
          <w:szCs w:val="28"/>
          <w:lang w:val="vi-VN"/>
        </w:rPr>
        <w:t>Chủ đầu tư:</w:t>
      </w:r>
      <w:r w:rsidRPr="009C494B">
        <w:rPr>
          <w:sz w:val="28"/>
          <w:szCs w:val="28"/>
          <w:lang w:val="vi-VN"/>
        </w:rPr>
        <w:t xml:space="preserve"> </w:t>
      </w:r>
      <w:r w:rsidRPr="009C494B">
        <w:rPr>
          <w:iCs/>
          <w:sz w:val="28"/>
          <w:szCs w:val="28"/>
          <w:lang w:val="vi-VN"/>
        </w:rPr>
        <w:t>Cục thuế tỉnh Hà Nam</w:t>
      </w:r>
    </w:p>
    <w:p w:rsidR="009C494B" w:rsidRPr="009C494B" w:rsidRDefault="009C494B" w:rsidP="009C494B">
      <w:pPr>
        <w:spacing w:before="120" w:after="280" w:afterAutospacing="1"/>
        <w:rPr>
          <w:sz w:val="28"/>
          <w:szCs w:val="28"/>
        </w:rPr>
      </w:pPr>
      <w:r w:rsidRPr="009C494B">
        <w:rPr>
          <w:b/>
          <w:bCs/>
          <w:iCs/>
          <w:sz w:val="28"/>
          <w:szCs w:val="28"/>
          <w:lang w:val="vi-VN"/>
        </w:rPr>
        <w:t>Bên mời thầu:</w:t>
      </w:r>
      <w:r w:rsidRPr="009C494B">
        <w:rPr>
          <w:sz w:val="28"/>
          <w:szCs w:val="28"/>
          <w:lang w:val="vi-VN"/>
        </w:rPr>
        <w:t xml:space="preserve"> </w:t>
      </w:r>
      <w:r w:rsidRPr="009C494B">
        <w:rPr>
          <w:iCs/>
          <w:sz w:val="28"/>
          <w:szCs w:val="28"/>
        </w:rPr>
        <w:t>Công ty TNHH Tư vấn và Xây dựng HTK</w:t>
      </w:r>
      <w:r w:rsidRPr="009C494B">
        <w:rPr>
          <w:sz w:val="28"/>
          <w:szCs w:val="28"/>
        </w:rPr>
        <w:t> </w:t>
      </w: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Default="009C494B" w:rsidP="009C494B">
      <w:pPr>
        <w:spacing w:before="120" w:after="280" w:afterAutospacing="1"/>
        <w:rPr>
          <w:sz w:val="28"/>
          <w:szCs w:val="28"/>
        </w:rPr>
      </w:pPr>
    </w:p>
    <w:p w:rsidR="009C494B" w:rsidRPr="009C494B" w:rsidRDefault="009C494B" w:rsidP="009C494B">
      <w:pPr>
        <w:spacing w:before="120" w:after="280" w:afterAutospacing="1"/>
        <w:rPr>
          <w:sz w:val="28"/>
          <w:szCs w:val="28"/>
        </w:rPr>
      </w:pPr>
      <w:r w:rsidRPr="009C494B">
        <w:rPr>
          <w:sz w:val="28"/>
          <w:szCs w:val="28"/>
        </w:rPr>
        <w:t> </w:t>
      </w:r>
    </w:p>
    <w:tbl>
      <w:tblPr>
        <w:tblW w:w="9781" w:type="dxa"/>
        <w:tblInd w:w="-572" w:type="dxa"/>
        <w:tblCellMar>
          <w:left w:w="0" w:type="dxa"/>
          <w:right w:w="0" w:type="dxa"/>
        </w:tblCellMar>
        <w:tblLook w:val="04A0" w:firstRow="1" w:lastRow="0" w:firstColumn="1" w:lastColumn="0" w:noHBand="0" w:noVBand="1"/>
      </w:tblPr>
      <w:tblGrid>
        <w:gridCol w:w="3686"/>
        <w:gridCol w:w="6095"/>
      </w:tblGrid>
      <w:tr w:rsidR="009C494B" w:rsidRPr="009C494B" w:rsidTr="00EC3931">
        <w:trPr>
          <w:trHeight w:val="853"/>
        </w:trPr>
        <w:tc>
          <w:tcPr>
            <w:tcW w:w="3686" w:type="dxa"/>
            <w:shd w:val="clear" w:color="auto" w:fill="auto"/>
            <w:tcMar>
              <w:top w:w="0" w:type="dxa"/>
              <w:left w:w="108" w:type="dxa"/>
              <w:bottom w:w="0" w:type="dxa"/>
              <w:right w:w="108" w:type="dxa"/>
            </w:tcMar>
          </w:tcPr>
          <w:p w:rsidR="009C494B" w:rsidRPr="00AA232E" w:rsidRDefault="009C494B" w:rsidP="00AD79D1">
            <w:pPr>
              <w:spacing w:before="120" w:line="276" w:lineRule="auto"/>
              <w:jc w:val="center"/>
              <w:rPr>
                <w:sz w:val="28"/>
                <w:szCs w:val="28"/>
              </w:rPr>
            </w:pPr>
            <w:r>
              <w:rPr>
                <w:b/>
                <w:bCs/>
                <w:noProof/>
                <w:sz w:val="28"/>
                <w:szCs w:val="28"/>
              </w:rPr>
              <w:lastRenderedPageBreak/>
              <mc:AlternateContent>
                <mc:Choice Requires="wps">
                  <w:drawing>
                    <wp:anchor distT="0" distB="0" distL="114300" distR="114300" simplePos="0" relativeHeight="251663360" behindDoc="0" locked="0" layoutInCell="1" allowOverlap="1" wp14:anchorId="67737C4B" wp14:editId="547446FA">
                      <wp:simplePos x="0" y="0"/>
                      <wp:positionH relativeFrom="column">
                        <wp:posOffset>613198</wp:posOffset>
                      </wp:positionH>
                      <wp:positionV relativeFrom="paragraph">
                        <wp:posOffset>502920</wp:posOffset>
                      </wp:positionV>
                      <wp:extent cx="906780" cy="0"/>
                      <wp:effectExtent l="0" t="0" r="26670" b="19050"/>
                      <wp:wrapNone/>
                      <wp:docPr id="3" name="Straight Connector 3"/>
                      <wp:cNvGraphicFramePr/>
                      <a:graphic xmlns:a="http://schemas.openxmlformats.org/drawingml/2006/main">
                        <a:graphicData uri="http://schemas.microsoft.com/office/word/2010/wordprocessingShape">
                          <wps:wsp>
                            <wps:cNvCnPr/>
                            <wps:spPr>
                              <a:xfrm flipV="1">
                                <a:off x="0" y="0"/>
                                <a:ext cx="906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FFFE1"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pt,39.6pt" to="119.7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" strokecolor="#5b9bd5 [3204]" strokeweight=".5pt">
                      <v:stroke joinstyle="miter"/>
                    </v:line>
                  </w:pict>
                </mc:Fallback>
              </mc:AlternateContent>
            </w:r>
            <w:r>
              <w:rPr>
                <w:b/>
                <w:bCs/>
                <w:sz w:val="28"/>
                <w:szCs w:val="28"/>
              </w:rPr>
              <w:t>CÔNG TY TNHH TƯ VẤN VÀ XÂY DỰNG HTK</w:t>
            </w:r>
          </w:p>
        </w:tc>
        <w:tc>
          <w:tcPr>
            <w:tcW w:w="6095" w:type="dxa"/>
            <w:shd w:val="clear" w:color="auto" w:fill="auto"/>
            <w:tcMar>
              <w:top w:w="0" w:type="dxa"/>
              <w:left w:w="108" w:type="dxa"/>
              <w:bottom w:w="0" w:type="dxa"/>
              <w:right w:w="108" w:type="dxa"/>
            </w:tcMar>
          </w:tcPr>
          <w:p w:rsidR="009C494B" w:rsidRPr="00AA232E" w:rsidRDefault="00EF55ED" w:rsidP="00AD79D1">
            <w:pPr>
              <w:spacing w:before="120" w:line="276" w:lineRule="auto"/>
              <w:jc w:val="center"/>
              <w:rPr>
                <w:sz w:val="28"/>
                <w:szCs w:val="28"/>
              </w:rPr>
            </w:pPr>
            <w:r>
              <w:rPr>
                <w:b/>
                <w:bCs/>
                <w:noProof/>
                <w:sz w:val="28"/>
                <w:szCs w:val="28"/>
              </w:rPr>
              <mc:AlternateContent>
                <mc:Choice Requires="wps">
                  <w:drawing>
                    <wp:anchor distT="0" distB="0" distL="114300" distR="114300" simplePos="0" relativeHeight="251664384" behindDoc="0" locked="0" layoutInCell="1" allowOverlap="1" wp14:anchorId="2A724C07" wp14:editId="7DDB7DCF">
                      <wp:simplePos x="0" y="0"/>
                      <wp:positionH relativeFrom="column">
                        <wp:posOffset>796925</wp:posOffset>
                      </wp:positionH>
                      <wp:positionV relativeFrom="paragraph">
                        <wp:posOffset>527685</wp:posOffset>
                      </wp:positionV>
                      <wp:extent cx="2148840"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21488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11526"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75pt,41.55pt" to="231.9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" strokecolor="#5b9bd5 [3204]" strokeweight=".5pt">
                      <v:stroke joinstyle="miter"/>
                    </v:line>
                  </w:pict>
                </mc:Fallback>
              </mc:AlternateContent>
            </w:r>
            <w:r w:rsidR="009C494B" w:rsidRPr="00AA232E">
              <w:rPr>
                <w:b/>
                <w:bCs/>
                <w:sz w:val="28"/>
                <w:szCs w:val="28"/>
                <w:lang w:val="vi-VN"/>
              </w:rPr>
              <w:t>CỘNG HÒA XÃ HỘI CHỦ NGHĨA VIỆT NAM</w:t>
            </w:r>
            <w:r w:rsidR="009C494B" w:rsidRPr="00AA232E">
              <w:rPr>
                <w:b/>
                <w:bCs/>
                <w:sz w:val="28"/>
                <w:szCs w:val="28"/>
                <w:lang w:val="vi-VN"/>
              </w:rPr>
              <w:br/>
              <w:t>Độc lập - Tự do</w:t>
            </w:r>
            <w:r w:rsidR="009C494B">
              <w:rPr>
                <w:b/>
                <w:bCs/>
                <w:sz w:val="28"/>
                <w:szCs w:val="28"/>
                <w:lang w:val="vi-VN"/>
              </w:rPr>
              <w:t xml:space="preserve"> - Hạnh phúc </w:t>
            </w:r>
          </w:p>
        </w:tc>
      </w:tr>
      <w:tr w:rsidR="009C494B" w:rsidRPr="009C494B" w:rsidTr="00EC3931">
        <w:tc>
          <w:tcPr>
            <w:tcW w:w="3686" w:type="dxa"/>
            <w:shd w:val="clear" w:color="auto" w:fill="auto"/>
            <w:tcMar>
              <w:top w:w="0" w:type="dxa"/>
              <w:left w:w="108" w:type="dxa"/>
              <w:bottom w:w="0" w:type="dxa"/>
              <w:right w:w="108" w:type="dxa"/>
            </w:tcMar>
          </w:tcPr>
          <w:p w:rsidR="009C494B" w:rsidRPr="00AA232E" w:rsidRDefault="009C494B" w:rsidP="00291E1E">
            <w:pPr>
              <w:spacing w:before="120" w:line="276" w:lineRule="auto"/>
              <w:jc w:val="center"/>
              <w:rPr>
                <w:sz w:val="28"/>
                <w:szCs w:val="28"/>
              </w:rPr>
            </w:pPr>
            <w:r w:rsidRPr="00AA232E">
              <w:rPr>
                <w:sz w:val="28"/>
                <w:szCs w:val="28"/>
                <w:lang w:val="vi-VN"/>
              </w:rPr>
              <w:t xml:space="preserve">Số: </w:t>
            </w:r>
            <w:r w:rsidRPr="00AA232E">
              <w:rPr>
                <w:sz w:val="28"/>
                <w:szCs w:val="28"/>
              </w:rPr>
              <w:t> </w:t>
            </w:r>
            <w:r w:rsidR="00011CF3">
              <w:rPr>
                <w:sz w:val="28"/>
                <w:szCs w:val="28"/>
              </w:rPr>
              <w:t>80</w:t>
            </w:r>
            <w:r w:rsidR="00392FE9">
              <w:rPr>
                <w:sz w:val="28"/>
                <w:szCs w:val="28"/>
              </w:rPr>
              <w:t xml:space="preserve"> </w:t>
            </w:r>
            <w:r w:rsidRPr="00AA232E">
              <w:rPr>
                <w:sz w:val="28"/>
                <w:szCs w:val="28"/>
              </w:rPr>
              <w:t>/</w:t>
            </w:r>
            <w:r>
              <w:rPr>
                <w:sz w:val="28"/>
                <w:szCs w:val="28"/>
              </w:rPr>
              <w:t>BCĐG-HTK</w:t>
            </w:r>
            <w:r w:rsidRPr="00AA232E">
              <w:rPr>
                <w:sz w:val="28"/>
                <w:szCs w:val="28"/>
              </w:rPr>
              <w:t xml:space="preserve">     </w:t>
            </w:r>
          </w:p>
        </w:tc>
        <w:tc>
          <w:tcPr>
            <w:tcW w:w="6095" w:type="dxa"/>
            <w:shd w:val="clear" w:color="auto" w:fill="auto"/>
            <w:tcMar>
              <w:top w:w="0" w:type="dxa"/>
              <w:left w:w="108" w:type="dxa"/>
              <w:bottom w:w="0" w:type="dxa"/>
              <w:right w:w="108" w:type="dxa"/>
            </w:tcMar>
          </w:tcPr>
          <w:p w:rsidR="009C494B" w:rsidRPr="00AA232E" w:rsidRDefault="009C494B" w:rsidP="00291E1E">
            <w:pPr>
              <w:spacing w:before="120" w:line="276" w:lineRule="auto"/>
              <w:jc w:val="right"/>
              <w:rPr>
                <w:sz w:val="28"/>
                <w:szCs w:val="28"/>
              </w:rPr>
            </w:pPr>
            <w:r>
              <w:rPr>
                <w:i/>
                <w:iCs/>
                <w:sz w:val="28"/>
                <w:szCs w:val="28"/>
              </w:rPr>
              <w:t>Hà Nam</w:t>
            </w:r>
            <w:r w:rsidRPr="00AA232E">
              <w:rPr>
                <w:i/>
                <w:iCs/>
                <w:sz w:val="28"/>
                <w:szCs w:val="28"/>
                <w:lang w:val="vi-VN"/>
              </w:rPr>
              <w:t xml:space="preserve">, ngày </w:t>
            </w:r>
            <w:r w:rsidR="00011CF3">
              <w:rPr>
                <w:i/>
                <w:iCs/>
                <w:sz w:val="28"/>
                <w:szCs w:val="28"/>
              </w:rPr>
              <w:t>22</w:t>
            </w:r>
            <w:r w:rsidRPr="00AA232E">
              <w:rPr>
                <w:i/>
                <w:iCs/>
                <w:sz w:val="28"/>
                <w:szCs w:val="28"/>
              </w:rPr>
              <w:t xml:space="preserve"> </w:t>
            </w:r>
            <w:r w:rsidRPr="00AA232E">
              <w:rPr>
                <w:i/>
                <w:iCs/>
                <w:sz w:val="28"/>
                <w:szCs w:val="28"/>
                <w:lang w:val="vi-VN"/>
              </w:rPr>
              <w:t xml:space="preserve">tháng </w:t>
            </w:r>
            <w:r w:rsidR="00392FE9">
              <w:rPr>
                <w:i/>
                <w:iCs/>
                <w:sz w:val="28"/>
                <w:szCs w:val="28"/>
              </w:rPr>
              <w:t>09</w:t>
            </w:r>
            <w:r w:rsidRPr="00AA232E">
              <w:rPr>
                <w:i/>
                <w:iCs/>
                <w:sz w:val="28"/>
                <w:szCs w:val="28"/>
                <w:lang w:val="vi-VN"/>
              </w:rPr>
              <w:t xml:space="preserve"> năm </w:t>
            </w:r>
            <w:r>
              <w:rPr>
                <w:i/>
                <w:iCs/>
                <w:sz w:val="28"/>
                <w:szCs w:val="28"/>
              </w:rPr>
              <w:t>2022</w:t>
            </w:r>
          </w:p>
        </w:tc>
      </w:tr>
    </w:tbl>
    <w:p w:rsidR="009C494B" w:rsidRPr="009C494B" w:rsidRDefault="009C494B" w:rsidP="00AD79D1">
      <w:pPr>
        <w:spacing w:before="120" w:after="280" w:afterAutospacing="1"/>
        <w:rPr>
          <w:sz w:val="28"/>
          <w:szCs w:val="28"/>
        </w:rPr>
      </w:pPr>
      <w:r w:rsidRPr="009C494B">
        <w:rPr>
          <w:sz w:val="28"/>
          <w:szCs w:val="28"/>
        </w:rPr>
        <w:t> </w:t>
      </w:r>
    </w:p>
    <w:p w:rsidR="009C494B" w:rsidRPr="009C494B" w:rsidRDefault="009C494B" w:rsidP="00AD79D1">
      <w:pPr>
        <w:spacing w:before="120" w:after="280" w:afterAutospacing="1" w:line="276" w:lineRule="auto"/>
        <w:jc w:val="center"/>
        <w:rPr>
          <w:sz w:val="28"/>
          <w:szCs w:val="28"/>
        </w:rPr>
      </w:pPr>
      <w:r w:rsidRPr="009C494B">
        <w:rPr>
          <w:b/>
          <w:bCs/>
          <w:sz w:val="28"/>
          <w:szCs w:val="28"/>
          <w:lang w:val="vi-VN"/>
        </w:rPr>
        <w:t>BÁO CÁO ĐÁNH GIÁ E-HSĐXTC</w:t>
      </w:r>
    </w:p>
    <w:p w:rsidR="009C494B" w:rsidRPr="00392FE9" w:rsidRDefault="00EC3931" w:rsidP="00AD79D1">
      <w:pPr>
        <w:spacing w:before="120" w:after="240" w:line="276" w:lineRule="auto"/>
        <w:jc w:val="center"/>
        <w:rPr>
          <w:b/>
          <w:sz w:val="28"/>
          <w:szCs w:val="28"/>
        </w:rPr>
      </w:pPr>
      <w:r w:rsidRPr="00392FE9">
        <w:rPr>
          <w:b/>
          <w:sz w:val="28"/>
          <w:szCs w:val="28"/>
          <w:lang w:val="vi-VN"/>
        </w:rPr>
        <w:t xml:space="preserve">Gói thầu: </w:t>
      </w:r>
      <w:r w:rsidR="00392FE9" w:rsidRPr="00392FE9">
        <w:rPr>
          <w:b/>
          <w:iCs/>
          <w:sz w:val="28"/>
          <w:szCs w:val="28"/>
        </w:rPr>
        <w:t>Tư vấn giám sát thi công xây dựng</w:t>
      </w:r>
      <w:r w:rsidR="00392FE9">
        <w:rPr>
          <w:b/>
          <w:iCs/>
          <w:sz w:val="28"/>
          <w:szCs w:val="28"/>
        </w:rPr>
        <w:t xml:space="preserve"> thuộc dự án</w:t>
      </w:r>
      <w:r w:rsidRPr="00392FE9">
        <w:rPr>
          <w:b/>
          <w:sz w:val="28"/>
          <w:szCs w:val="28"/>
          <w:lang w:val="vi-VN"/>
        </w:rPr>
        <w:t xml:space="preserve">: </w:t>
      </w:r>
      <w:r w:rsidR="00392FE9" w:rsidRPr="00392FE9">
        <w:rPr>
          <w:b/>
          <w:sz w:val="28"/>
          <w:szCs w:val="28"/>
          <w:lang w:val="vi-VN"/>
        </w:rPr>
        <w:t>Sửa chữa hệ thống cửa và bể nước ngầm PCCC trụ sở làm việc Cục Thuế tỉnh Hà Nam</w:t>
      </w:r>
    </w:p>
    <w:p w:rsidR="00EC3931" w:rsidRDefault="00EC3931" w:rsidP="00AD79D1">
      <w:pPr>
        <w:spacing w:before="120" w:after="280" w:afterAutospacing="1" w:line="276" w:lineRule="auto"/>
        <w:ind w:left="2160" w:firstLine="720"/>
        <w:rPr>
          <w:sz w:val="28"/>
          <w:szCs w:val="28"/>
          <w:lang w:val="vi-VN"/>
        </w:rPr>
      </w:pPr>
      <w:r w:rsidRPr="00EC3931">
        <w:rPr>
          <w:sz w:val="28"/>
          <w:szCs w:val="28"/>
          <w:lang w:val="vi-VN"/>
        </w:rPr>
        <w:t>Kính gửi: Cục thuế tỉnh Hà Nam</w:t>
      </w:r>
    </w:p>
    <w:p w:rsidR="009C494B" w:rsidRPr="009C494B" w:rsidRDefault="009C494B" w:rsidP="00AD79D1">
      <w:pPr>
        <w:spacing w:before="120" w:line="276" w:lineRule="auto"/>
        <w:rPr>
          <w:sz w:val="28"/>
          <w:szCs w:val="28"/>
        </w:rPr>
      </w:pPr>
      <w:r w:rsidRPr="009C494B">
        <w:rPr>
          <w:b/>
          <w:bCs/>
          <w:sz w:val="28"/>
          <w:szCs w:val="28"/>
          <w:lang w:val="vi-VN"/>
        </w:rPr>
        <w:t>I. DANH SÁCH NHÀ THẦU ĐÁP ỨNG Y</w:t>
      </w:r>
      <w:r w:rsidRPr="009C494B">
        <w:rPr>
          <w:b/>
          <w:bCs/>
          <w:sz w:val="28"/>
          <w:szCs w:val="28"/>
        </w:rPr>
        <w:t>Ê</w:t>
      </w:r>
      <w:r w:rsidRPr="009C494B">
        <w:rPr>
          <w:b/>
          <w:bCs/>
          <w:sz w:val="28"/>
          <w:szCs w:val="28"/>
          <w:lang w:val="vi-VN"/>
        </w:rPr>
        <w:t>U CẦU VỀ KỸ THUẬT</w:t>
      </w:r>
    </w:p>
    <w:p w:rsidR="009C494B" w:rsidRPr="00EC3931" w:rsidRDefault="00392FE9" w:rsidP="00AD79D1">
      <w:pPr>
        <w:spacing w:before="120" w:line="276" w:lineRule="auto"/>
        <w:ind w:firstLine="720"/>
        <w:jc w:val="both"/>
        <w:rPr>
          <w:sz w:val="28"/>
          <w:szCs w:val="28"/>
        </w:rPr>
      </w:pPr>
      <w:r>
        <w:rPr>
          <w:sz w:val="28"/>
          <w:szCs w:val="28"/>
          <w:lang w:val="vi-VN"/>
        </w:rPr>
        <w:t>Căn cứ quyết định số 1032</w:t>
      </w:r>
      <w:r w:rsidR="00EC3931" w:rsidRPr="00EC3931">
        <w:rPr>
          <w:sz w:val="28"/>
          <w:szCs w:val="28"/>
        </w:rPr>
        <w:t>/QĐ-CT</w:t>
      </w:r>
      <w:r w:rsidR="009C494B" w:rsidRPr="00EC3931">
        <w:rPr>
          <w:sz w:val="28"/>
          <w:szCs w:val="28"/>
        </w:rPr>
        <w:t xml:space="preserve"> </w:t>
      </w:r>
      <w:r w:rsidR="009C494B" w:rsidRPr="00EC3931">
        <w:rPr>
          <w:sz w:val="28"/>
          <w:szCs w:val="28"/>
          <w:lang w:val="vi-VN"/>
        </w:rPr>
        <w:t xml:space="preserve">ngày </w:t>
      </w:r>
      <w:r>
        <w:rPr>
          <w:sz w:val="28"/>
          <w:szCs w:val="28"/>
        </w:rPr>
        <w:t>19</w:t>
      </w:r>
      <w:r w:rsidR="009C494B" w:rsidRPr="00EC3931">
        <w:rPr>
          <w:sz w:val="28"/>
          <w:szCs w:val="28"/>
        </w:rPr>
        <w:t xml:space="preserve"> </w:t>
      </w:r>
      <w:r w:rsidR="009C494B" w:rsidRPr="00EC3931">
        <w:rPr>
          <w:sz w:val="28"/>
          <w:szCs w:val="28"/>
          <w:lang w:val="vi-VN"/>
        </w:rPr>
        <w:t xml:space="preserve">của </w:t>
      </w:r>
      <w:r>
        <w:rPr>
          <w:sz w:val="28"/>
          <w:szCs w:val="28"/>
        </w:rPr>
        <w:t>09</w:t>
      </w:r>
      <w:r w:rsidR="009C494B" w:rsidRPr="00EC3931">
        <w:rPr>
          <w:iCs/>
          <w:sz w:val="28"/>
          <w:szCs w:val="28"/>
        </w:rPr>
        <w:t xml:space="preserve"> </w:t>
      </w:r>
      <w:r w:rsidR="00EC3931" w:rsidRPr="00EC3931">
        <w:rPr>
          <w:iCs/>
          <w:sz w:val="28"/>
          <w:szCs w:val="28"/>
        </w:rPr>
        <w:t>năm 2022 của Cục trưởng Cục thuế</w:t>
      </w:r>
      <w:r w:rsidR="00291E1E">
        <w:rPr>
          <w:iCs/>
          <w:sz w:val="28"/>
          <w:szCs w:val="28"/>
        </w:rPr>
        <w:t xml:space="preserve"> tỉnh Hà Nam về việc phê duyệt danh sáchnhà thầu đáp ứng yêu cầu về kỹ thuật gói thầu </w:t>
      </w:r>
      <w:r w:rsidR="001619CC" w:rsidRPr="001619CC">
        <w:rPr>
          <w:iCs/>
          <w:sz w:val="28"/>
          <w:szCs w:val="28"/>
        </w:rPr>
        <w:t xml:space="preserve">Tư vấn giám sát thi công xây dựng </w:t>
      </w:r>
      <w:r w:rsidRPr="00392FE9">
        <w:rPr>
          <w:iCs/>
          <w:sz w:val="28"/>
          <w:szCs w:val="28"/>
        </w:rPr>
        <w:t>thuộc dự án: Sửa chữa hệ thống cửa và bể nước ngầm PCCC trụ sở làm việc Cục Thuế tỉnh Hà Nam</w:t>
      </w:r>
      <w:r w:rsidR="009C494B" w:rsidRPr="00EC3931">
        <w:rPr>
          <w:sz w:val="28"/>
          <w:szCs w:val="28"/>
          <w:lang w:val="vi-VN"/>
        </w:rPr>
        <w:t>, danh sách nhà thầu đáp ứng yêu cầu về kỹ thuật bao gồm:</w:t>
      </w:r>
    </w:p>
    <w:p w:rsidR="009C494B" w:rsidRDefault="00EC3931" w:rsidP="00AD79D1">
      <w:pPr>
        <w:spacing w:before="120" w:line="276" w:lineRule="auto"/>
        <w:ind w:firstLine="720"/>
        <w:rPr>
          <w:iCs/>
          <w:sz w:val="28"/>
          <w:szCs w:val="28"/>
        </w:rPr>
      </w:pPr>
      <w:r w:rsidRPr="00EC3931">
        <w:rPr>
          <w:iCs/>
          <w:sz w:val="28"/>
          <w:szCs w:val="28"/>
        </w:rPr>
        <w:t xml:space="preserve">- </w:t>
      </w:r>
      <w:r w:rsidR="00392FE9" w:rsidRPr="00F327D6">
        <w:rPr>
          <w:iCs/>
          <w:sz w:val="28"/>
          <w:szCs w:val="28"/>
          <w:lang w:val="vi-VN"/>
        </w:rPr>
        <w:t xml:space="preserve">Công ty Cổ phần tư vấn quản lý dự </w:t>
      </w:r>
      <w:proofErr w:type="gramStart"/>
      <w:r w:rsidR="00392FE9" w:rsidRPr="00F327D6">
        <w:rPr>
          <w:iCs/>
          <w:sz w:val="28"/>
          <w:szCs w:val="28"/>
          <w:lang w:val="vi-VN"/>
        </w:rPr>
        <w:t>án</w:t>
      </w:r>
      <w:proofErr w:type="gramEnd"/>
      <w:r w:rsidR="00392FE9" w:rsidRPr="00F327D6">
        <w:rPr>
          <w:iCs/>
          <w:sz w:val="28"/>
          <w:szCs w:val="28"/>
          <w:lang w:val="vi-VN"/>
        </w:rPr>
        <w:t xml:space="preserve"> Việt Nam</w:t>
      </w:r>
    </w:p>
    <w:p w:rsidR="00EC3931" w:rsidRDefault="00EC3931" w:rsidP="00AD79D1">
      <w:pPr>
        <w:spacing w:before="120" w:line="276" w:lineRule="auto"/>
        <w:ind w:firstLine="720"/>
        <w:rPr>
          <w:iCs/>
          <w:sz w:val="28"/>
          <w:szCs w:val="28"/>
        </w:rPr>
      </w:pPr>
      <w:r>
        <w:rPr>
          <w:iCs/>
          <w:sz w:val="28"/>
          <w:szCs w:val="28"/>
        </w:rPr>
        <w:t xml:space="preserve">- </w:t>
      </w:r>
      <w:r w:rsidR="00392FE9" w:rsidRPr="00392FE9">
        <w:rPr>
          <w:iCs/>
          <w:sz w:val="28"/>
          <w:szCs w:val="28"/>
        </w:rPr>
        <w:t>Số đăng ký kinh doanh: 0102224584.</w:t>
      </w:r>
    </w:p>
    <w:p w:rsidR="00291E1E" w:rsidRPr="00EC3931" w:rsidRDefault="00392FE9" w:rsidP="00AD79D1">
      <w:pPr>
        <w:spacing w:before="120" w:line="276" w:lineRule="auto"/>
        <w:ind w:firstLine="720"/>
        <w:rPr>
          <w:sz w:val="28"/>
          <w:szCs w:val="28"/>
        </w:rPr>
      </w:pPr>
      <w:r>
        <w:rPr>
          <w:iCs/>
          <w:sz w:val="28"/>
          <w:szCs w:val="28"/>
        </w:rPr>
        <w:t>- Số điểm kỹ thuật: 95</w:t>
      </w:r>
      <w:proofErr w:type="gramStart"/>
      <w:r>
        <w:rPr>
          <w:iCs/>
          <w:sz w:val="28"/>
          <w:szCs w:val="28"/>
        </w:rPr>
        <w:t>,5</w:t>
      </w:r>
      <w:proofErr w:type="gramEnd"/>
      <w:r w:rsidR="00291E1E">
        <w:rPr>
          <w:iCs/>
          <w:sz w:val="28"/>
          <w:szCs w:val="28"/>
        </w:rPr>
        <w:t xml:space="preserve"> điểm</w:t>
      </w:r>
    </w:p>
    <w:p w:rsidR="009C494B" w:rsidRPr="009C494B" w:rsidRDefault="009C494B" w:rsidP="00AD79D1">
      <w:pPr>
        <w:spacing w:before="120" w:line="276" w:lineRule="auto"/>
        <w:rPr>
          <w:sz w:val="28"/>
          <w:szCs w:val="28"/>
        </w:rPr>
      </w:pPr>
      <w:r w:rsidRPr="009C494B">
        <w:rPr>
          <w:b/>
          <w:bCs/>
          <w:sz w:val="28"/>
          <w:szCs w:val="28"/>
          <w:lang w:val="vi-VN"/>
        </w:rPr>
        <w:t>II. KẾT QUẢ ĐÁNH GIÁ E-HSĐXTC</w:t>
      </w:r>
    </w:p>
    <w:p w:rsidR="00392FE9" w:rsidRDefault="009C494B" w:rsidP="00392FE9">
      <w:r w:rsidRPr="009C494B">
        <w:rPr>
          <w:b/>
          <w:bCs/>
          <w:sz w:val="28"/>
          <w:szCs w:val="28"/>
          <w:lang w:val="vi-VN"/>
        </w:rPr>
        <w:t xml:space="preserve">1. </w:t>
      </w:r>
      <w:r w:rsidR="00392FE9">
        <w:rPr>
          <w:b/>
          <w:bCs/>
        </w:rPr>
        <w:t>[Thông tin gói thầu]</w:t>
      </w:r>
      <w:r w:rsidR="00392FE9">
        <w:t xml:space="preserve"> </w:t>
      </w:r>
    </w:p>
    <w:tbl>
      <w:tblPr>
        <w:tblW w:w="908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51"/>
        <w:gridCol w:w="3067"/>
        <w:gridCol w:w="2404"/>
        <w:gridCol w:w="1862"/>
      </w:tblGrid>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Số TBMT</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20220810541-00</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Mua hồ sơ mời thầu</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Miễn phí</w:t>
            </w:r>
          </w:p>
        </w:tc>
      </w:tr>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Tên gói thầu</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Tư vấn giám sát thi công xây dựng</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Loại hợp đồng</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Trọn gói</w:t>
            </w:r>
          </w:p>
        </w:tc>
      </w:tr>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Tên bên mời thầu</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Công ty TNHH Tư vấn và Xây dựng HTK</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Phương thức</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Một giai đoạn hai túi hồ sơ</w:t>
            </w:r>
          </w:p>
        </w:tc>
      </w:tr>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Hình thức lựa chọn nhà thầu</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Đấu thầu rộng rãi</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Tổng số NT nộp E-HSĐXTC</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1</w:t>
            </w:r>
          </w:p>
        </w:tc>
      </w:tr>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Đánh giá về kỹ thuật</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Chấm điểm</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Đánh giá về giá</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Phương pháp kết hợp giữa kỹ thuật và giá</w:t>
            </w:r>
          </w:p>
        </w:tc>
      </w:tr>
      <w:tr w:rsidR="00392FE9" w:rsidTr="00392FE9">
        <w:tc>
          <w:tcPr>
            <w:tcW w:w="9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Trạng thái gói thầu</w:t>
            </w:r>
          </w:p>
        </w:tc>
        <w:tc>
          <w:tcPr>
            <w:tcW w:w="16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Hoàn thành mở đề xuất tài chính</w:t>
            </w:r>
          </w:p>
        </w:tc>
        <w:tc>
          <w:tcPr>
            <w:tcW w:w="132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Thời điểm hoàn thành</w:t>
            </w:r>
          </w:p>
        </w:tc>
        <w:tc>
          <w:tcPr>
            <w:tcW w:w="10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19/09/2022 22:13</w:t>
            </w:r>
          </w:p>
        </w:tc>
      </w:tr>
    </w:tbl>
    <w:p w:rsidR="00392FE9" w:rsidRDefault="00392FE9" w:rsidP="00392FE9">
      <w:r>
        <w:rPr>
          <w:b/>
          <w:bCs/>
        </w:rPr>
        <w:t>[Thông tin nhà thầu tham dự]</w:t>
      </w:r>
      <w:r>
        <w:t xml:space="preserve"> </w:t>
      </w:r>
    </w:p>
    <w:tbl>
      <w:tblPr>
        <w:tblW w:w="876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7"/>
        <w:gridCol w:w="1350"/>
        <w:gridCol w:w="1574"/>
        <w:gridCol w:w="1362"/>
        <w:gridCol w:w="630"/>
        <w:gridCol w:w="1362"/>
        <w:gridCol w:w="1123"/>
        <w:gridCol w:w="782"/>
      </w:tblGrid>
      <w:tr w:rsidR="00392FE9" w:rsidTr="00392FE9">
        <w:tc>
          <w:tcPr>
            <w:tcW w:w="12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lastRenderedPageBreak/>
              <w:t>STT</w:t>
            </w:r>
          </w:p>
        </w:tc>
        <w:tc>
          <w:tcPr>
            <w:tcW w:w="72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Số ĐKKD</w:t>
            </w:r>
          </w:p>
        </w:tc>
        <w:tc>
          <w:tcPr>
            <w:tcW w:w="240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Tên nhà thầu</w:t>
            </w:r>
          </w:p>
        </w:tc>
        <w:tc>
          <w:tcPr>
            <w:tcW w:w="144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Giá dự thầu (VND)</w:t>
            </w:r>
          </w:p>
        </w:tc>
        <w:tc>
          <w:tcPr>
            <w:tcW w:w="60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Tỷ lệ giảm giá (%)</w:t>
            </w:r>
          </w:p>
        </w:tc>
        <w:tc>
          <w:tcPr>
            <w:tcW w:w="144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 xml:space="preserve">Giá dự thầu </w:t>
            </w:r>
            <w:r>
              <w:br/>
              <w:t>sau giảm giá (VND)</w:t>
            </w:r>
          </w:p>
        </w:tc>
        <w:tc>
          <w:tcPr>
            <w:tcW w:w="120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Hiệu lực HSĐXTC</w:t>
            </w:r>
          </w:p>
        </w:tc>
        <w:tc>
          <w:tcPr>
            <w:tcW w:w="180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392FE9" w:rsidRDefault="00392FE9">
            <w:r>
              <w:t>Thời gian thực hiện hợp đồng</w:t>
            </w:r>
          </w:p>
        </w:tc>
      </w:tr>
      <w:tr w:rsidR="00392FE9" w:rsidTr="00392F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0102224584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CÔNG TY CỔ PHẦN TƯ VẤN QUẢN LÝ DỰ ÁN VIỆT NAM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pPr>
              <w:jc w:val="right"/>
            </w:pPr>
            <w:r>
              <w:t xml:space="preserve">136.080.000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pPr>
              <w:jc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pPr>
              <w:jc w:val="right"/>
            </w:pPr>
            <w:r>
              <w:t>136.080.000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90 ngày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92FE9" w:rsidRDefault="00392FE9">
            <w:r>
              <w:t>120 ngày</w:t>
            </w:r>
          </w:p>
        </w:tc>
      </w:tr>
    </w:tbl>
    <w:p w:rsidR="009C494B" w:rsidRPr="009C494B" w:rsidRDefault="009C494B" w:rsidP="00AD79D1">
      <w:pPr>
        <w:spacing w:before="120" w:after="120" w:line="276" w:lineRule="auto"/>
        <w:ind w:firstLine="720"/>
        <w:rPr>
          <w:sz w:val="28"/>
          <w:szCs w:val="28"/>
        </w:rPr>
      </w:pPr>
      <w:r w:rsidRPr="009C494B">
        <w:rPr>
          <w:b/>
          <w:bCs/>
          <w:sz w:val="28"/>
          <w:szCs w:val="28"/>
          <w:lang w:val="vi-VN"/>
        </w:rPr>
        <w:t>2. Kết quả đánh giá về tài chính</w:t>
      </w:r>
    </w:p>
    <w:p w:rsidR="009C494B" w:rsidRPr="009C494B" w:rsidRDefault="009C494B" w:rsidP="00AD79D1">
      <w:pPr>
        <w:spacing w:before="120" w:line="276" w:lineRule="auto"/>
        <w:ind w:firstLine="720"/>
        <w:jc w:val="both"/>
        <w:rPr>
          <w:sz w:val="28"/>
          <w:szCs w:val="28"/>
        </w:rPr>
      </w:pPr>
      <w:r w:rsidRPr="009C494B">
        <w:rPr>
          <w:sz w:val="28"/>
          <w:szCs w:val="28"/>
          <w:lang w:val="vi-VN"/>
        </w:rPr>
        <w:t xml:space="preserve">Trên cơ sở đánh giá về giá của từng E-HSĐXTC </w:t>
      </w:r>
      <w:r w:rsidRPr="009C494B">
        <w:rPr>
          <w:i/>
          <w:iCs/>
          <w:sz w:val="28"/>
          <w:szCs w:val="28"/>
          <w:lang w:val="vi-VN"/>
        </w:rPr>
        <w:t>(Hệ thống trích xuất theo Mẫu số 2</w:t>
      </w:r>
      <w:r w:rsidRPr="009C494B">
        <w:rPr>
          <w:i/>
          <w:iCs/>
          <w:sz w:val="28"/>
          <w:szCs w:val="28"/>
        </w:rPr>
        <w:t>),</w:t>
      </w:r>
      <w:r w:rsidRPr="009C494B">
        <w:rPr>
          <w:sz w:val="28"/>
          <w:szCs w:val="28"/>
        </w:rPr>
        <w:t xml:space="preserve"> </w:t>
      </w:r>
      <w:r w:rsidRPr="009C494B">
        <w:rPr>
          <w:sz w:val="28"/>
          <w:szCs w:val="28"/>
          <w:lang w:val="vi-VN"/>
        </w:rPr>
        <w:t xml:space="preserve">kết quả đánh giá về giá được tổng hợp theo </w:t>
      </w:r>
      <w:r w:rsidRPr="009C494B">
        <w:rPr>
          <w:b/>
          <w:bCs/>
          <w:sz w:val="28"/>
          <w:szCs w:val="28"/>
          <w:lang w:val="vi-VN"/>
        </w:rPr>
        <w:t>Bảng số 1</w:t>
      </w:r>
      <w:r w:rsidRPr="009C494B">
        <w:rPr>
          <w:sz w:val="28"/>
          <w:szCs w:val="28"/>
          <w:lang w:val="vi-VN"/>
        </w:rPr>
        <w:t xml:space="preserve"> dưới đây:</w:t>
      </w:r>
    </w:p>
    <w:p w:rsidR="009C494B" w:rsidRPr="009C494B" w:rsidRDefault="009C494B" w:rsidP="00AD79D1">
      <w:pPr>
        <w:spacing w:before="120" w:line="276" w:lineRule="auto"/>
        <w:jc w:val="right"/>
        <w:rPr>
          <w:sz w:val="28"/>
          <w:szCs w:val="28"/>
        </w:rPr>
      </w:pPr>
      <w:r w:rsidRPr="009C494B">
        <w:rPr>
          <w:b/>
          <w:bCs/>
          <w:sz w:val="28"/>
          <w:szCs w:val="28"/>
          <w:lang w:val="vi-VN"/>
        </w:rPr>
        <w:t>Bảng số 1</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
        <w:gridCol w:w="5849"/>
        <w:gridCol w:w="2838"/>
      </w:tblGrid>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b/>
                <w:bCs/>
                <w:sz w:val="28"/>
                <w:szCs w:val="28"/>
                <w:lang w:val="vi-VN"/>
              </w:rPr>
              <w:t>Stt</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b/>
                <w:bCs/>
                <w:sz w:val="28"/>
                <w:szCs w:val="28"/>
                <w:lang w:val="vi-VN"/>
              </w:rPr>
              <w:t>Nội dung</w:t>
            </w:r>
          </w:p>
        </w:tc>
        <w:tc>
          <w:tcPr>
            <w:tcW w:w="2835" w:type="dxa"/>
            <w:shd w:val="clear" w:color="auto" w:fill="auto"/>
            <w:tcMar>
              <w:top w:w="0" w:type="dxa"/>
              <w:left w:w="0" w:type="dxa"/>
              <w:bottom w:w="0" w:type="dxa"/>
              <w:right w:w="0" w:type="dxa"/>
            </w:tcMar>
            <w:vAlign w:val="center"/>
          </w:tcPr>
          <w:p w:rsidR="00355472" w:rsidRPr="00392FE9" w:rsidRDefault="00392FE9" w:rsidP="00392FE9">
            <w:pPr>
              <w:spacing w:before="120" w:line="276" w:lineRule="auto"/>
              <w:jc w:val="center"/>
              <w:rPr>
                <w:b/>
                <w:sz w:val="28"/>
                <w:szCs w:val="28"/>
              </w:rPr>
            </w:pPr>
            <w:r w:rsidRPr="00392FE9">
              <w:rPr>
                <w:b/>
                <w:iCs/>
                <w:sz w:val="28"/>
                <w:szCs w:val="28"/>
                <w:lang w:val="vi-VN"/>
              </w:rPr>
              <w:t>Công ty Cổ phần tư vấn quản lý dự án Việt Nam</w:t>
            </w:r>
          </w:p>
        </w:tc>
      </w:tr>
      <w:tr w:rsidR="00392FE9" w:rsidRPr="009C494B" w:rsidTr="00392FE9">
        <w:tc>
          <w:tcPr>
            <w:tcW w:w="668" w:type="dxa"/>
            <w:shd w:val="clear" w:color="auto" w:fill="auto"/>
            <w:tcMar>
              <w:top w:w="0" w:type="dxa"/>
              <w:left w:w="0" w:type="dxa"/>
              <w:bottom w:w="0" w:type="dxa"/>
              <w:right w:w="0" w:type="dxa"/>
            </w:tcMar>
            <w:vAlign w:val="center"/>
          </w:tcPr>
          <w:p w:rsidR="00392FE9" w:rsidRPr="009C494B" w:rsidRDefault="00392FE9" w:rsidP="00392FE9">
            <w:pPr>
              <w:spacing w:before="120" w:line="276" w:lineRule="auto"/>
              <w:jc w:val="center"/>
              <w:rPr>
                <w:sz w:val="28"/>
                <w:szCs w:val="28"/>
              </w:rPr>
            </w:pPr>
            <w:r w:rsidRPr="009C494B">
              <w:rPr>
                <w:sz w:val="28"/>
                <w:szCs w:val="28"/>
                <w:lang w:val="vi-VN"/>
              </w:rPr>
              <w:t>1</w:t>
            </w:r>
          </w:p>
        </w:tc>
        <w:tc>
          <w:tcPr>
            <w:tcW w:w="5842" w:type="dxa"/>
            <w:shd w:val="clear" w:color="auto" w:fill="auto"/>
            <w:tcMar>
              <w:top w:w="0" w:type="dxa"/>
              <w:left w:w="0" w:type="dxa"/>
              <w:bottom w:w="0" w:type="dxa"/>
              <w:right w:w="0" w:type="dxa"/>
            </w:tcMar>
            <w:vAlign w:val="center"/>
          </w:tcPr>
          <w:p w:rsidR="00392FE9" w:rsidRPr="009C494B" w:rsidRDefault="00392FE9" w:rsidP="00392FE9">
            <w:pPr>
              <w:spacing w:before="120" w:line="276" w:lineRule="auto"/>
              <w:rPr>
                <w:sz w:val="28"/>
                <w:szCs w:val="28"/>
              </w:rPr>
            </w:pPr>
            <w:r w:rsidRPr="009C494B">
              <w:rPr>
                <w:sz w:val="28"/>
                <w:szCs w:val="28"/>
                <w:lang w:val="vi-VN"/>
              </w:rPr>
              <w:t>Giá dự thầu (giá ghi trong đơn dự thầu không tính giá trị giảm giá (nếu có))</w:t>
            </w:r>
          </w:p>
        </w:tc>
        <w:tc>
          <w:tcPr>
            <w:tcW w:w="2835" w:type="dxa"/>
            <w:shd w:val="clear" w:color="auto" w:fill="auto"/>
            <w:tcMar>
              <w:top w:w="0" w:type="dxa"/>
              <w:left w:w="0" w:type="dxa"/>
              <w:bottom w:w="0" w:type="dxa"/>
              <w:right w:w="0" w:type="dxa"/>
            </w:tcMar>
            <w:vAlign w:val="center"/>
          </w:tcPr>
          <w:p w:rsidR="00392FE9" w:rsidRPr="00392FE9" w:rsidRDefault="00392FE9" w:rsidP="00392FE9">
            <w:pPr>
              <w:jc w:val="center"/>
              <w:rPr>
                <w:sz w:val="28"/>
                <w:szCs w:val="28"/>
              </w:rPr>
            </w:pPr>
            <w:r w:rsidRPr="00392FE9">
              <w:rPr>
                <w:sz w:val="28"/>
                <w:szCs w:val="28"/>
              </w:rPr>
              <w:t>136.080.000</w:t>
            </w:r>
          </w:p>
        </w:tc>
      </w:tr>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sz w:val="28"/>
                <w:szCs w:val="28"/>
                <w:lang w:val="vi-VN"/>
              </w:rPr>
              <w:t>2</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Giá trị giảm giá (nếu có)</w:t>
            </w:r>
          </w:p>
        </w:tc>
        <w:tc>
          <w:tcPr>
            <w:tcW w:w="2835" w:type="dxa"/>
            <w:shd w:val="clear" w:color="auto" w:fill="auto"/>
            <w:tcMar>
              <w:top w:w="0" w:type="dxa"/>
              <w:left w:w="0" w:type="dxa"/>
              <w:bottom w:w="0" w:type="dxa"/>
              <w:right w:w="0" w:type="dxa"/>
            </w:tcMar>
            <w:vAlign w:val="center"/>
          </w:tcPr>
          <w:p w:rsidR="00355472" w:rsidRPr="00392FE9" w:rsidRDefault="001619CC" w:rsidP="00392FE9">
            <w:pPr>
              <w:spacing w:before="120" w:line="276" w:lineRule="auto"/>
              <w:jc w:val="center"/>
              <w:rPr>
                <w:sz w:val="28"/>
                <w:szCs w:val="28"/>
              </w:rPr>
            </w:pPr>
            <w:r w:rsidRPr="00392FE9">
              <w:rPr>
                <w:sz w:val="28"/>
                <w:szCs w:val="28"/>
              </w:rPr>
              <w:t>0</w:t>
            </w:r>
          </w:p>
        </w:tc>
      </w:tr>
      <w:tr w:rsidR="00392FE9" w:rsidRPr="009C494B" w:rsidTr="00392FE9">
        <w:tc>
          <w:tcPr>
            <w:tcW w:w="668" w:type="dxa"/>
            <w:shd w:val="clear" w:color="auto" w:fill="auto"/>
            <w:tcMar>
              <w:top w:w="0" w:type="dxa"/>
              <w:left w:w="0" w:type="dxa"/>
              <w:bottom w:w="0" w:type="dxa"/>
              <w:right w:w="0" w:type="dxa"/>
            </w:tcMar>
            <w:vAlign w:val="center"/>
          </w:tcPr>
          <w:p w:rsidR="00392FE9" w:rsidRPr="009C494B" w:rsidRDefault="00392FE9" w:rsidP="00392FE9">
            <w:pPr>
              <w:spacing w:before="120" w:line="276" w:lineRule="auto"/>
              <w:jc w:val="center"/>
              <w:rPr>
                <w:sz w:val="28"/>
                <w:szCs w:val="28"/>
              </w:rPr>
            </w:pPr>
            <w:r w:rsidRPr="009C494B">
              <w:rPr>
                <w:sz w:val="28"/>
                <w:szCs w:val="28"/>
                <w:lang w:val="vi-VN"/>
              </w:rPr>
              <w:t>3</w:t>
            </w:r>
          </w:p>
        </w:tc>
        <w:tc>
          <w:tcPr>
            <w:tcW w:w="5842" w:type="dxa"/>
            <w:shd w:val="clear" w:color="auto" w:fill="auto"/>
            <w:tcMar>
              <w:top w:w="0" w:type="dxa"/>
              <w:left w:w="0" w:type="dxa"/>
              <w:bottom w:w="0" w:type="dxa"/>
              <w:right w:w="0" w:type="dxa"/>
            </w:tcMar>
            <w:vAlign w:val="center"/>
          </w:tcPr>
          <w:p w:rsidR="00392FE9" w:rsidRPr="009C494B" w:rsidRDefault="00392FE9" w:rsidP="00392FE9">
            <w:pPr>
              <w:spacing w:before="120" w:line="276" w:lineRule="auto"/>
              <w:rPr>
                <w:sz w:val="28"/>
                <w:szCs w:val="28"/>
              </w:rPr>
            </w:pPr>
            <w:r w:rsidRPr="009C494B">
              <w:rPr>
                <w:sz w:val="28"/>
                <w:szCs w:val="28"/>
                <w:lang w:val="vi-VN"/>
              </w:rPr>
              <w:t>Giá dự thầu sau khi trừ giá trị giảm giá (nếu có)</w:t>
            </w:r>
          </w:p>
        </w:tc>
        <w:tc>
          <w:tcPr>
            <w:tcW w:w="2835" w:type="dxa"/>
            <w:shd w:val="clear" w:color="auto" w:fill="auto"/>
            <w:tcMar>
              <w:top w:w="0" w:type="dxa"/>
              <w:left w:w="0" w:type="dxa"/>
              <w:bottom w:w="0" w:type="dxa"/>
              <w:right w:w="0" w:type="dxa"/>
            </w:tcMar>
            <w:vAlign w:val="center"/>
          </w:tcPr>
          <w:p w:rsidR="00392FE9" w:rsidRPr="00392FE9" w:rsidRDefault="00392FE9" w:rsidP="00392FE9">
            <w:pPr>
              <w:jc w:val="center"/>
              <w:rPr>
                <w:sz w:val="28"/>
                <w:szCs w:val="28"/>
              </w:rPr>
            </w:pPr>
            <w:r w:rsidRPr="00392FE9">
              <w:rPr>
                <w:sz w:val="28"/>
                <w:szCs w:val="28"/>
              </w:rPr>
              <w:t>136.080.000</w:t>
            </w:r>
          </w:p>
        </w:tc>
      </w:tr>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b/>
                <w:bCs/>
                <w:sz w:val="28"/>
                <w:szCs w:val="28"/>
                <w:lang w:val="vi-VN"/>
              </w:rPr>
              <w:t> </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b/>
                <w:bCs/>
                <w:sz w:val="28"/>
                <w:szCs w:val="28"/>
                <w:lang w:val="vi-VN"/>
              </w:rPr>
              <w:t>Phương pháp kết hợp giữa kỹ thuật và giá</w:t>
            </w:r>
          </w:p>
        </w:tc>
        <w:tc>
          <w:tcPr>
            <w:tcW w:w="2835" w:type="dxa"/>
            <w:shd w:val="clear" w:color="auto" w:fill="auto"/>
            <w:tcMar>
              <w:top w:w="0" w:type="dxa"/>
              <w:left w:w="0" w:type="dxa"/>
              <w:bottom w:w="0" w:type="dxa"/>
              <w:right w:w="0" w:type="dxa"/>
            </w:tcMar>
            <w:vAlign w:val="center"/>
          </w:tcPr>
          <w:p w:rsidR="00355472" w:rsidRPr="00392FE9" w:rsidRDefault="00355472" w:rsidP="00392FE9">
            <w:pPr>
              <w:spacing w:before="120" w:line="276" w:lineRule="auto"/>
              <w:jc w:val="center"/>
              <w:rPr>
                <w:sz w:val="28"/>
                <w:szCs w:val="28"/>
              </w:rPr>
            </w:pPr>
          </w:p>
        </w:tc>
      </w:tr>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sz w:val="28"/>
                <w:szCs w:val="28"/>
                <w:lang w:val="vi-VN"/>
              </w:rPr>
              <w:t>7</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Điểm giá</w:t>
            </w:r>
          </w:p>
        </w:tc>
        <w:tc>
          <w:tcPr>
            <w:tcW w:w="2835" w:type="dxa"/>
            <w:shd w:val="clear" w:color="auto" w:fill="auto"/>
            <w:tcMar>
              <w:top w:w="0" w:type="dxa"/>
              <w:left w:w="0" w:type="dxa"/>
              <w:bottom w:w="0" w:type="dxa"/>
              <w:right w:w="0" w:type="dxa"/>
            </w:tcMar>
            <w:vAlign w:val="center"/>
          </w:tcPr>
          <w:p w:rsidR="00355472" w:rsidRPr="00392FE9" w:rsidRDefault="00355472" w:rsidP="00392FE9">
            <w:pPr>
              <w:spacing w:before="120" w:line="276" w:lineRule="auto"/>
              <w:jc w:val="center"/>
              <w:rPr>
                <w:sz w:val="28"/>
                <w:szCs w:val="28"/>
              </w:rPr>
            </w:pPr>
            <w:r w:rsidRPr="00392FE9">
              <w:rPr>
                <w:sz w:val="28"/>
                <w:szCs w:val="28"/>
              </w:rPr>
              <w:t>100</w:t>
            </w:r>
          </w:p>
        </w:tc>
      </w:tr>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sz w:val="28"/>
                <w:szCs w:val="28"/>
                <w:lang w:val="vi-VN"/>
              </w:rPr>
              <w:t>8</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Điểm kỹ thuật</w:t>
            </w:r>
          </w:p>
        </w:tc>
        <w:tc>
          <w:tcPr>
            <w:tcW w:w="2835" w:type="dxa"/>
            <w:shd w:val="clear" w:color="auto" w:fill="auto"/>
            <w:tcMar>
              <w:top w:w="0" w:type="dxa"/>
              <w:left w:w="0" w:type="dxa"/>
              <w:bottom w:w="0" w:type="dxa"/>
              <w:right w:w="0" w:type="dxa"/>
            </w:tcMar>
            <w:vAlign w:val="center"/>
          </w:tcPr>
          <w:p w:rsidR="00355472" w:rsidRPr="00392FE9" w:rsidRDefault="00392FE9" w:rsidP="00392FE9">
            <w:pPr>
              <w:spacing w:before="120" w:line="276" w:lineRule="auto"/>
              <w:jc w:val="center"/>
              <w:rPr>
                <w:sz w:val="28"/>
                <w:szCs w:val="28"/>
              </w:rPr>
            </w:pPr>
            <w:r>
              <w:rPr>
                <w:sz w:val="28"/>
                <w:szCs w:val="28"/>
              </w:rPr>
              <w:t>95,5</w:t>
            </w:r>
          </w:p>
        </w:tc>
      </w:tr>
      <w:tr w:rsidR="00355472" w:rsidRPr="009C494B" w:rsidTr="00392FE9">
        <w:tc>
          <w:tcPr>
            <w:tcW w:w="66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sz w:val="28"/>
                <w:szCs w:val="28"/>
                <w:lang w:val="vi-VN"/>
              </w:rPr>
              <w:t>9</w:t>
            </w:r>
          </w:p>
        </w:tc>
        <w:tc>
          <w:tcPr>
            <w:tcW w:w="5842"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Điểm tổng hợp</w:t>
            </w:r>
          </w:p>
        </w:tc>
        <w:tc>
          <w:tcPr>
            <w:tcW w:w="2835" w:type="dxa"/>
            <w:shd w:val="clear" w:color="auto" w:fill="auto"/>
            <w:tcMar>
              <w:top w:w="0" w:type="dxa"/>
              <w:left w:w="0" w:type="dxa"/>
              <w:bottom w:w="0" w:type="dxa"/>
              <w:right w:w="0" w:type="dxa"/>
            </w:tcMar>
            <w:vAlign w:val="center"/>
          </w:tcPr>
          <w:p w:rsidR="00355472" w:rsidRPr="00392FE9" w:rsidRDefault="00392FE9" w:rsidP="00392FE9">
            <w:pPr>
              <w:spacing w:before="120" w:line="276" w:lineRule="auto"/>
              <w:jc w:val="center"/>
              <w:rPr>
                <w:sz w:val="28"/>
                <w:szCs w:val="28"/>
              </w:rPr>
            </w:pPr>
            <w:r w:rsidRPr="00392FE9">
              <w:rPr>
                <w:sz w:val="28"/>
                <w:szCs w:val="28"/>
              </w:rPr>
              <w:t>96,4</w:t>
            </w:r>
          </w:p>
        </w:tc>
      </w:tr>
    </w:tbl>
    <w:p w:rsidR="009C494B" w:rsidRPr="009C494B" w:rsidRDefault="009C494B" w:rsidP="00AD79D1">
      <w:pPr>
        <w:spacing w:before="120" w:after="120" w:line="276" w:lineRule="auto"/>
        <w:ind w:firstLine="720"/>
        <w:jc w:val="both"/>
        <w:rPr>
          <w:sz w:val="28"/>
          <w:szCs w:val="28"/>
        </w:rPr>
      </w:pPr>
      <w:r w:rsidRPr="009C494B">
        <w:rPr>
          <w:b/>
          <w:bCs/>
          <w:sz w:val="28"/>
          <w:szCs w:val="28"/>
          <w:lang w:val="vi-VN"/>
        </w:rPr>
        <w:t>III. T</w:t>
      </w:r>
      <w:r w:rsidRPr="009C494B">
        <w:rPr>
          <w:b/>
          <w:bCs/>
          <w:sz w:val="28"/>
          <w:szCs w:val="28"/>
        </w:rPr>
        <w:t>Ổ</w:t>
      </w:r>
      <w:r w:rsidRPr="009C494B">
        <w:rPr>
          <w:b/>
          <w:bCs/>
          <w:sz w:val="28"/>
          <w:szCs w:val="28"/>
          <w:lang w:val="vi-VN"/>
        </w:rPr>
        <w:t>NG HỢP KẾT QUẢ ĐÁNH GIÁ E-HSĐXTC</w:t>
      </w:r>
    </w:p>
    <w:p w:rsidR="009C494B" w:rsidRPr="009C494B" w:rsidRDefault="009C494B" w:rsidP="00AD79D1">
      <w:pPr>
        <w:spacing w:before="120" w:line="276" w:lineRule="auto"/>
        <w:ind w:firstLine="720"/>
        <w:jc w:val="both"/>
        <w:rPr>
          <w:sz w:val="28"/>
          <w:szCs w:val="28"/>
        </w:rPr>
      </w:pPr>
      <w:r w:rsidRPr="009C494B">
        <w:rPr>
          <w:sz w:val="28"/>
          <w:szCs w:val="28"/>
          <w:lang w:val="vi-VN"/>
        </w:rPr>
        <w:t>Trên cơ sở đánh giá HSDT của tổ chuyên gia, kết quả đánh giá HSDT được tổng hợp theo Bảng số 2 với các nội dung cơ bản như sau:</w:t>
      </w:r>
    </w:p>
    <w:p w:rsidR="009C494B" w:rsidRPr="009C494B" w:rsidRDefault="009C494B" w:rsidP="00AD79D1">
      <w:pPr>
        <w:spacing w:before="120" w:line="276" w:lineRule="auto"/>
        <w:jc w:val="right"/>
        <w:rPr>
          <w:sz w:val="28"/>
          <w:szCs w:val="28"/>
        </w:rPr>
      </w:pPr>
      <w:r w:rsidRPr="009C494B">
        <w:rPr>
          <w:b/>
          <w:bCs/>
          <w:sz w:val="28"/>
          <w:szCs w:val="28"/>
          <w:lang w:val="vi-VN"/>
        </w:rPr>
        <w:t>Bảng số 2</w:t>
      </w:r>
    </w:p>
    <w:tbl>
      <w:tblPr>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0"/>
        <w:gridCol w:w="5741"/>
        <w:gridCol w:w="3118"/>
      </w:tblGrid>
      <w:tr w:rsidR="009C494B" w:rsidRPr="009C494B" w:rsidTr="00392FE9">
        <w:tc>
          <w:tcPr>
            <w:tcW w:w="770" w:type="dxa"/>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Stt</w:t>
            </w:r>
          </w:p>
        </w:tc>
        <w:tc>
          <w:tcPr>
            <w:tcW w:w="5738" w:type="dxa"/>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Nội dung</w:t>
            </w:r>
          </w:p>
        </w:tc>
        <w:tc>
          <w:tcPr>
            <w:tcW w:w="3116" w:type="dxa"/>
            <w:shd w:val="clear" w:color="auto" w:fill="auto"/>
            <w:tcMar>
              <w:top w:w="0" w:type="dxa"/>
              <w:left w:w="0" w:type="dxa"/>
              <w:bottom w:w="0" w:type="dxa"/>
              <w:right w:w="0" w:type="dxa"/>
            </w:tcMar>
            <w:vAlign w:val="center"/>
          </w:tcPr>
          <w:p w:rsidR="009C494B" w:rsidRPr="00392FE9" w:rsidRDefault="009C494B" w:rsidP="00AD79D1">
            <w:pPr>
              <w:spacing w:before="120" w:line="276" w:lineRule="auto"/>
              <w:jc w:val="center"/>
              <w:rPr>
                <w:sz w:val="28"/>
                <w:szCs w:val="28"/>
              </w:rPr>
            </w:pPr>
            <w:r w:rsidRPr="009C494B">
              <w:rPr>
                <w:b/>
                <w:bCs/>
                <w:sz w:val="28"/>
                <w:szCs w:val="28"/>
                <w:lang w:val="vi-VN"/>
              </w:rPr>
              <w:t>Nhà thầu</w:t>
            </w:r>
            <w:r w:rsidR="00392FE9">
              <w:rPr>
                <w:b/>
                <w:bCs/>
                <w:sz w:val="28"/>
                <w:szCs w:val="28"/>
              </w:rPr>
              <w:t xml:space="preserve"> </w:t>
            </w:r>
            <w:r w:rsidR="00392FE9" w:rsidRPr="00392FE9">
              <w:rPr>
                <w:b/>
                <w:iCs/>
                <w:sz w:val="28"/>
                <w:szCs w:val="28"/>
                <w:lang w:val="vi-VN"/>
              </w:rPr>
              <w:t>Công ty Cổ phần tư vấn quản lý dự án Việt Nam</w:t>
            </w:r>
          </w:p>
        </w:tc>
      </w:tr>
      <w:tr w:rsidR="00355472" w:rsidRPr="009C494B" w:rsidTr="00392FE9">
        <w:tc>
          <w:tcPr>
            <w:tcW w:w="770"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sz w:val="28"/>
                <w:szCs w:val="28"/>
                <w:lang w:val="vi-VN"/>
              </w:rPr>
              <w:t>1</w:t>
            </w:r>
          </w:p>
        </w:tc>
        <w:tc>
          <w:tcPr>
            <w:tcW w:w="573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Kết quả đánh giá tính hợp lệ của E-HSĐXTC</w:t>
            </w:r>
          </w:p>
        </w:tc>
        <w:tc>
          <w:tcPr>
            <w:tcW w:w="3116"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Pr>
                <w:sz w:val="28"/>
                <w:szCs w:val="28"/>
              </w:rPr>
              <w:t>Hợp lệ</w:t>
            </w:r>
            <w:r w:rsidRPr="009C494B">
              <w:rPr>
                <w:sz w:val="28"/>
                <w:szCs w:val="28"/>
                <w:lang w:val="vi-VN"/>
              </w:rPr>
              <w:t> </w:t>
            </w:r>
          </w:p>
        </w:tc>
      </w:tr>
      <w:tr w:rsidR="00355472" w:rsidRPr="009C494B" w:rsidTr="00392FE9">
        <w:tc>
          <w:tcPr>
            <w:tcW w:w="770"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b/>
                <w:bCs/>
                <w:sz w:val="28"/>
                <w:szCs w:val="28"/>
                <w:lang w:val="vi-VN"/>
              </w:rPr>
              <w:lastRenderedPageBreak/>
              <w:t> </w:t>
            </w:r>
          </w:p>
        </w:tc>
        <w:tc>
          <w:tcPr>
            <w:tcW w:w="573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b/>
                <w:bCs/>
                <w:sz w:val="28"/>
                <w:szCs w:val="28"/>
                <w:lang w:val="vi-VN"/>
              </w:rPr>
              <w:t>Phương pháp kết hợp giữa kỹ thuật và giá</w:t>
            </w:r>
          </w:p>
        </w:tc>
        <w:tc>
          <w:tcPr>
            <w:tcW w:w="3116"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jc w:val="center"/>
              <w:rPr>
                <w:sz w:val="28"/>
                <w:szCs w:val="28"/>
              </w:rPr>
            </w:pPr>
            <w:r w:rsidRPr="009C494B">
              <w:rPr>
                <w:b/>
                <w:bCs/>
                <w:sz w:val="28"/>
                <w:szCs w:val="28"/>
                <w:lang w:val="vi-VN"/>
              </w:rPr>
              <w:t> </w:t>
            </w:r>
          </w:p>
        </w:tc>
      </w:tr>
      <w:tr w:rsidR="00355472" w:rsidRPr="009C494B" w:rsidTr="00392FE9">
        <w:tc>
          <w:tcPr>
            <w:tcW w:w="770" w:type="dxa"/>
            <w:shd w:val="clear" w:color="auto" w:fill="auto"/>
            <w:tcMar>
              <w:top w:w="0" w:type="dxa"/>
              <w:left w:w="0" w:type="dxa"/>
              <w:bottom w:w="0" w:type="dxa"/>
              <w:right w:w="0" w:type="dxa"/>
            </w:tcMar>
            <w:vAlign w:val="center"/>
          </w:tcPr>
          <w:p w:rsidR="00355472" w:rsidRPr="00355472" w:rsidRDefault="00355472" w:rsidP="00AD79D1">
            <w:pPr>
              <w:spacing w:before="120" w:line="276" w:lineRule="auto"/>
              <w:jc w:val="center"/>
              <w:rPr>
                <w:sz w:val="28"/>
                <w:szCs w:val="28"/>
              </w:rPr>
            </w:pPr>
            <w:r>
              <w:rPr>
                <w:sz w:val="28"/>
                <w:szCs w:val="28"/>
              </w:rPr>
              <w:t>2</w:t>
            </w:r>
          </w:p>
        </w:tc>
        <w:tc>
          <w:tcPr>
            <w:tcW w:w="5738" w:type="dxa"/>
            <w:shd w:val="clear" w:color="auto" w:fill="auto"/>
            <w:tcMar>
              <w:top w:w="0" w:type="dxa"/>
              <w:left w:w="0" w:type="dxa"/>
              <w:bottom w:w="0" w:type="dxa"/>
              <w:right w:w="0" w:type="dxa"/>
            </w:tcMar>
            <w:vAlign w:val="center"/>
          </w:tcPr>
          <w:p w:rsidR="00355472" w:rsidRPr="009C494B" w:rsidRDefault="00355472" w:rsidP="00AD79D1">
            <w:pPr>
              <w:spacing w:before="120" w:line="276" w:lineRule="auto"/>
              <w:rPr>
                <w:sz w:val="28"/>
                <w:szCs w:val="28"/>
              </w:rPr>
            </w:pPr>
            <w:r w:rsidRPr="009C494B">
              <w:rPr>
                <w:sz w:val="28"/>
                <w:szCs w:val="28"/>
                <w:lang w:val="vi-VN"/>
              </w:rPr>
              <w:t>Điểm tổng hợp</w:t>
            </w:r>
          </w:p>
        </w:tc>
        <w:tc>
          <w:tcPr>
            <w:tcW w:w="3116" w:type="dxa"/>
            <w:shd w:val="clear" w:color="auto" w:fill="auto"/>
            <w:tcMar>
              <w:top w:w="0" w:type="dxa"/>
              <w:left w:w="0" w:type="dxa"/>
              <w:bottom w:w="0" w:type="dxa"/>
              <w:right w:w="0" w:type="dxa"/>
            </w:tcMar>
            <w:vAlign w:val="center"/>
          </w:tcPr>
          <w:p w:rsidR="00355472" w:rsidRPr="009C494B" w:rsidRDefault="00392FE9" w:rsidP="00AD79D1">
            <w:pPr>
              <w:spacing w:before="120" w:line="276" w:lineRule="auto"/>
              <w:jc w:val="center"/>
              <w:rPr>
                <w:sz w:val="28"/>
                <w:szCs w:val="28"/>
              </w:rPr>
            </w:pPr>
            <w:r>
              <w:rPr>
                <w:sz w:val="28"/>
                <w:szCs w:val="28"/>
              </w:rPr>
              <w:t>96,4</w:t>
            </w:r>
          </w:p>
        </w:tc>
      </w:tr>
    </w:tbl>
    <w:p w:rsidR="009C494B" w:rsidRPr="009C494B" w:rsidRDefault="009C494B" w:rsidP="00AD79D1">
      <w:pPr>
        <w:spacing w:before="120" w:after="120" w:line="276" w:lineRule="auto"/>
        <w:ind w:firstLine="720"/>
        <w:jc w:val="both"/>
        <w:rPr>
          <w:sz w:val="28"/>
          <w:szCs w:val="28"/>
        </w:rPr>
      </w:pPr>
      <w:r w:rsidRPr="009C494B">
        <w:rPr>
          <w:b/>
          <w:bCs/>
          <w:sz w:val="28"/>
          <w:szCs w:val="28"/>
          <w:lang w:val="vi-VN"/>
        </w:rPr>
        <w:t>IV. KẾT LUẬN VÀ KI</w:t>
      </w:r>
      <w:r w:rsidRPr="009C494B">
        <w:rPr>
          <w:b/>
          <w:bCs/>
          <w:sz w:val="28"/>
          <w:szCs w:val="28"/>
        </w:rPr>
        <w:t>Ế</w:t>
      </w:r>
      <w:r w:rsidRPr="009C494B">
        <w:rPr>
          <w:b/>
          <w:bCs/>
          <w:sz w:val="28"/>
          <w:szCs w:val="28"/>
          <w:lang w:val="vi-VN"/>
        </w:rPr>
        <w:t>N NGHỊ</w:t>
      </w:r>
    </w:p>
    <w:p w:rsidR="009C494B" w:rsidRPr="00424810" w:rsidRDefault="009C494B" w:rsidP="00AD79D1">
      <w:pPr>
        <w:spacing w:before="120" w:line="276" w:lineRule="auto"/>
        <w:ind w:firstLine="720"/>
        <w:jc w:val="both"/>
        <w:rPr>
          <w:sz w:val="28"/>
          <w:szCs w:val="28"/>
        </w:rPr>
      </w:pPr>
      <w:r w:rsidRPr="00424810">
        <w:rPr>
          <w:iCs/>
          <w:sz w:val="28"/>
          <w:szCs w:val="28"/>
          <w:lang w:val="vi-VN"/>
        </w:rPr>
        <w:t xml:space="preserve">Trên cơ sở đánh giá E-HSĐXTC, tổ chuyên gia </w:t>
      </w:r>
      <w:r w:rsidR="00424810" w:rsidRPr="00424810">
        <w:rPr>
          <w:iCs/>
          <w:sz w:val="28"/>
          <w:szCs w:val="28"/>
        </w:rPr>
        <w:t>Công ty TNHH Tư vấn và Xây dựng HTK Kết luận và đề nghị về việc đánh giá HSĐXTC như sau:</w:t>
      </w:r>
    </w:p>
    <w:p w:rsidR="009C494B" w:rsidRDefault="009C494B" w:rsidP="00AD79D1">
      <w:pPr>
        <w:spacing w:before="120" w:after="120" w:line="276" w:lineRule="auto"/>
        <w:ind w:firstLine="720"/>
        <w:jc w:val="both"/>
        <w:rPr>
          <w:iCs/>
          <w:sz w:val="28"/>
          <w:szCs w:val="28"/>
          <w:lang w:val="vi-VN"/>
        </w:rPr>
      </w:pPr>
      <w:r w:rsidRPr="00424810">
        <w:rPr>
          <w:iCs/>
          <w:sz w:val="28"/>
          <w:szCs w:val="28"/>
          <w:lang w:val="vi-VN"/>
        </w:rPr>
        <w:t xml:space="preserve">1. Danh sách nhà thầu được xem xét, </w:t>
      </w:r>
      <w:r w:rsidR="00291E1E">
        <w:rPr>
          <w:iCs/>
          <w:sz w:val="28"/>
          <w:szCs w:val="28"/>
        </w:rPr>
        <w:t>mời thương thảo hợp đồng</w:t>
      </w:r>
      <w:r w:rsidRPr="00424810">
        <w:rPr>
          <w:iCs/>
          <w:sz w:val="28"/>
          <w:szCs w:val="28"/>
          <w:lang w:val="vi-VN"/>
        </w:rPr>
        <w:t>;</w:t>
      </w:r>
    </w:p>
    <w:tbl>
      <w:tblPr>
        <w:tblStyle w:val="TableGrid"/>
        <w:tblW w:w="9634" w:type="dxa"/>
        <w:tblLook w:val="04A0" w:firstRow="1" w:lastRow="0" w:firstColumn="1" w:lastColumn="0" w:noHBand="0" w:noVBand="1"/>
      </w:tblPr>
      <w:tblGrid>
        <w:gridCol w:w="746"/>
        <w:gridCol w:w="6337"/>
        <w:gridCol w:w="2551"/>
      </w:tblGrid>
      <w:tr w:rsidR="00291E1E" w:rsidTr="00291E1E">
        <w:tc>
          <w:tcPr>
            <w:tcW w:w="746" w:type="dxa"/>
          </w:tcPr>
          <w:p w:rsidR="00291E1E" w:rsidRPr="00F37C00" w:rsidRDefault="00291E1E" w:rsidP="00AD79D1">
            <w:pPr>
              <w:spacing w:before="120" w:line="276" w:lineRule="auto"/>
              <w:rPr>
                <w:b/>
                <w:sz w:val="28"/>
                <w:szCs w:val="28"/>
              </w:rPr>
            </w:pPr>
            <w:r w:rsidRPr="00F37C00">
              <w:rPr>
                <w:b/>
                <w:sz w:val="28"/>
                <w:szCs w:val="28"/>
              </w:rPr>
              <w:t>STT</w:t>
            </w:r>
          </w:p>
        </w:tc>
        <w:tc>
          <w:tcPr>
            <w:tcW w:w="6337" w:type="dxa"/>
          </w:tcPr>
          <w:p w:rsidR="00291E1E" w:rsidRPr="00F37C00" w:rsidRDefault="00291E1E" w:rsidP="00291E1E">
            <w:pPr>
              <w:spacing w:before="120" w:line="276" w:lineRule="auto"/>
              <w:jc w:val="center"/>
              <w:rPr>
                <w:b/>
                <w:sz w:val="28"/>
                <w:szCs w:val="28"/>
              </w:rPr>
            </w:pPr>
            <w:r w:rsidRPr="00F37C00">
              <w:rPr>
                <w:b/>
                <w:sz w:val="28"/>
                <w:szCs w:val="28"/>
              </w:rPr>
              <w:t>Tên nhà thầu</w:t>
            </w:r>
          </w:p>
        </w:tc>
        <w:tc>
          <w:tcPr>
            <w:tcW w:w="2551" w:type="dxa"/>
          </w:tcPr>
          <w:p w:rsidR="00291E1E" w:rsidRPr="00F37C00" w:rsidRDefault="00291E1E" w:rsidP="00291E1E">
            <w:pPr>
              <w:spacing w:before="120" w:line="276" w:lineRule="auto"/>
              <w:jc w:val="center"/>
              <w:rPr>
                <w:b/>
                <w:sz w:val="28"/>
                <w:szCs w:val="28"/>
              </w:rPr>
            </w:pPr>
            <w:r w:rsidRPr="00F37C00">
              <w:rPr>
                <w:b/>
                <w:sz w:val="28"/>
                <w:szCs w:val="28"/>
              </w:rPr>
              <w:t>Điểm tổng hợp</w:t>
            </w:r>
          </w:p>
        </w:tc>
      </w:tr>
      <w:tr w:rsidR="00392FE9" w:rsidTr="00291E1E">
        <w:tc>
          <w:tcPr>
            <w:tcW w:w="746" w:type="dxa"/>
            <w:vAlign w:val="center"/>
          </w:tcPr>
          <w:p w:rsidR="00392FE9" w:rsidRDefault="00392FE9" w:rsidP="00392FE9">
            <w:pPr>
              <w:spacing w:before="120" w:line="276" w:lineRule="auto"/>
              <w:jc w:val="center"/>
              <w:rPr>
                <w:sz w:val="28"/>
                <w:szCs w:val="28"/>
              </w:rPr>
            </w:pPr>
            <w:r>
              <w:rPr>
                <w:sz w:val="28"/>
                <w:szCs w:val="28"/>
              </w:rPr>
              <w:t>1</w:t>
            </w:r>
          </w:p>
        </w:tc>
        <w:tc>
          <w:tcPr>
            <w:tcW w:w="6337" w:type="dxa"/>
            <w:vAlign w:val="center"/>
          </w:tcPr>
          <w:p w:rsidR="00392FE9" w:rsidRPr="00392FE9" w:rsidRDefault="00392FE9" w:rsidP="00392FE9">
            <w:pPr>
              <w:spacing w:before="120" w:line="276" w:lineRule="auto"/>
              <w:rPr>
                <w:sz w:val="28"/>
                <w:szCs w:val="28"/>
              </w:rPr>
            </w:pPr>
            <w:r w:rsidRPr="009C494B">
              <w:rPr>
                <w:b/>
                <w:bCs/>
                <w:sz w:val="28"/>
                <w:szCs w:val="28"/>
                <w:lang w:val="vi-VN"/>
              </w:rPr>
              <w:t>Nhà thầu</w:t>
            </w:r>
            <w:r>
              <w:rPr>
                <w:b/>
                <w:bCs/>
                <w:sz w:val="28"/>
                <w:szCs w:val="28"/>
              </w:rPr>
              <w:t xml:space="preserve"> </w:t>
            </w:r>
            <w:r w:rsidRPr="00392FE9">
              <w:rPr>
                <w:b/>
                <w:iCs/>
                <w:sz w:val="28"/>
                <w:szCs w:val="28"/>
                <w:lang w:val="vi-VN"/>
              </w:rPr>
              <w:t>Công ty Cổ phần tư vấn quản lý dự án Việt Nam</w:t>
            </w:r>
          </w:p>
        </w:tc>
        <w:tc>
          <w:tcPr>
            <w:tcW w:w="2551" w:type="dxa"/>
            <w:vAlign w:val="center"/>
          </w:tcPr>
          <w:p w:rsidR="00392FE9" w:rsidRDefault="00392FE9" w:rsidP="00392FE9">
            <w:pPr>
              <w:spacing w:before="120" w:line="276" w:lineRule="auto"/>
              <w:jc w:val="center"/>
              <w:rPr>
                <w:sz w:val="28"/>
                <w:szCs w:val="28"/>
              </w:rPr>
            </w:pPr>
            <w:r>
              <w:rPr>
                <w:sz w:val="28"/>
                <w:szCs w:val="28"/>
              </w:rPr>
              <w:t>96,4</w:t>
            </w:r>
          </w:p>
        </w:tc>
      </w:tr>
    </w:tbl>
    <w:p w:rsidR="009C494B" w:rsidRPr="00392FE9" w:rsidRDefault="009C494B" w:rsidP="00AD79D1">
      <w:pPr>
        <w:spacing w:before="120" w:line="276" w:lineRule="auto"/>
        <w:ind w:firstLine="720"/>
        <w:jc w:val="both"/>
        <w:rPr>
          <w:iCs/>
          <w:spacing w:val="-2"/>
          <w:sz w:val="28"/>
          <w:szCs w:val="28"/>
          <w:lang w:val="vi-VN"/>
        </w:rPr>
      </w:pPr>
      <w:r w:rsidRPr="00392FE9">
        <w:rPr>
          <w:iCs/>
          <w:spacing w:val="-2"/>
          <w:sz w:val="28"/>
          <w:szCs w:val="28"/>
          <w:lang w:val="vi-VN"/>
        </w:rPr>
        <w:t>2. Nhận xét về tính cạnh tranh, công bằng, minh bạch và hiệu quả kinh tế trong quá trình tổ chức lựa chọn nhà thầu. Trường hợp chưa đảm bảo cạnh tranh, công bằng, minh bạch, hiệu quả kinh tế, phải nêu lý do và đ</w:t>
      </w:r>
      <w:r w:rsidRPr="00392FE9">
        <w:rPr>
          <w:iCs/>
          <w:spacing w:val="-2"/>
          <w:sz w:val="28"/>
          <w:szCs w:val="28"/>
        </w:rPr>
        <w:t xml:space="preserve">ề </w:t>
      </w:r>
      <w:r w:rsidRPr="00392FE9">
        <w:rPr>
          <w:iCs/>
          <w:spacing w:val="-2"/>
          <w:sz w:val="28"/>
          <w:szCs w:val="28"/>
          <w:lang w:val="vi-VN"/>
        </w:rPr>
        <w:t>xuất biện pháp xử lý;</w:t>
      </w:r>
    </w:p>
    <w:p w:rsidR="00424810" w:rsidRDefault="00424810" w:rsidP="00AD79D1">
      <w:pPr>
        <w:spacing w:before="120" w:line="276" w:lineRule="auto"/>
        <w:ind w:firstLine="720"/>
        <w:jc w:val="both"/>
        <w:rPr>
          <w:iCs/>
          <w:sz w:val="28"/>
          <w:szCs w:val="28"/>
        </w:rPr>
      </w:pPr>
      <w:r>
        <w:rPr>
          <w:iCs/>
          <w:sz w:val="28"/>
          <w:szCs w:val="28"/>
        </w:rPr>
        <w:t>- Quá trình tổ chức lựa chọn nhà thầu đảm bảo tính cạnh tranh và công bằng giữa các nhà thầu</w:t>
      </w:r>
    </w:p>
    <w:p w:rsidR="00424810" w:rsidRPr="00424810" w:rsidRDefault="00424810" w:rsidP="00AD79D1">
      <w:pPr>
        <w:spacing w:before="120" w:line="276" w:lineRule="auto"/>
        <w:ind w:firstLine="720"/>
        <w:jc w:val="both"/>
        <w:rPr>
          <w:sz w:val="28"/>
          <w:szCs w:val="28"/>
        </w:rPr>
      </w:pPr>
      <w:r>
        <w:rPr>
          <w:iCs/>
          <w:sz w:val="28"/>
          <w:szCs w:val="28"/>
        </w:rPr>
        <w:t>- Các thông tin về gói thầu được đăng tải, mở thầu công khai, minh bạch.</w:t>
      </w:r>
    </w:p>
    <w:p w:rsidR="009C494B" w:rsidRPr="00424810" w:rsidRDefault="009C494B" w:rsidP="00AD79D1">
      <w:pPr>
        <w:spacing w:before="120" w:line="276" w:lineRule="auto"/>
        <w:ind w:firstLine="720"/>
        <w:jc w:val="both"/>
        <w:rPr>
          <w:sz w:val="28"/>
          <w:szCs w:val="28"/>
        </w:rPr>
      </w:pPr>
      <w:r w:rsidRPr="00424810">
        <w:rPr>
          <w:iCs/>
          <w:sz w:val="28"/>
          <w:szCs w:val="28"/>
          <w:lang w:val="vi-VN"/>
        </w:rPr>
        <w:t>3. Những nội dung của HSMT chưa phù hợp với quy định của pháp luật về đ</w:t>
      </w:r>
      <w:r w:rsidRPr="00424810">
        <w:rPr>
          <w:iCs/>
          <w:sz w:val="28"/>
          <w:szCs w:val="28"/>
        </w:rPr>
        <w:t>ấ</w:t>
      </w:r>
      <w:r w:rsidRPr="00424810">
        <w:rPr>
          <w:iCs/>
          <w:sz w:val="28"/>
          <w:szCs w:val="28"/>
          <w:lang w:val="vi-VN"/>
        </w:rPr>
        <w:t>u thầu dẫn đến hạn chế sự tham dự thầu của nhà thầu hoặc d</w:t>
      </w:r>
      <w:r w:rsidRPr="00424810">
        <w:rPr>
          <w:iCs/>
          <w:sz w:val="28"/>
          <w:szCs w:val="28"/>
        </w:rPr>
        <w:t>ẫ</w:t>
      </w:r>
      <w:r w:rsidRPr="00424810">
        <w:rPr>
          <w:iCs/>
          <w:sz w:val="28"/>
          <w:szCs w:val="28"/>
          <w:lang w:val="vi-VN"/>
        </w:rPr>
        <w:t>n đến có cách hi</w:t>
      </w:r>
      <w:r w:rsidRPr="00424810">
        <w:rPr>
          <w:iCs/>
          <w:sz w:val="28"/>
          <w:szCs w:val="28"/>
        </w:rPr>
        <w:t>ể</w:t>
      </w:r>
      <w:r w:rsidRPr="00424810">
        <w:rPr>
          <w:iCs/>
          <w:sz w:val="28"/>
          <w:szCs w:val="28"/>
          <w:lang w:val="vi-VN"/>
        </w:rPr>
        <w:t>u không rõ hoặc khác nhau trong quá trình đánh giá HSDT hoặc có th</w:t>
      </w:r>
      <w:r w:rsidRPr="00424810">
        <w:rPr>
          <w:iCs/>
          <w:sz w:val="28"/>
          <w:szCs w:val="28"/>
        </w:rPr>
        <w:t>ể</w:t>
      </w:r>
      <w:r w:rsidRPr="00424810">
        <w:rPr>
          <w:iCs/>
          <w:sz w:val="28"/>
          <w:szCs w:val="28"/>
          <w:lang w:val="vi-VN"/>
        </w:rPr>
        <w:t xml:space="preserve"> d</w:t>
      </w:r>
      <w:r w:rsidRPr="00424810">
        <w:rPr>
          <w:iCs/>
          <w:sz w:val="28"/>
          <w:szCs w:val="28"/>
        </w:rPr>
        <w:t>ẫ</w:t>
      </w:r>
      <w:r w:rsidRPr="00424810">
        <w:rPr>
          <w:iCs/>
          <w:sz w:val="28"/>
          <w:szCs w:val="28"/>
          <w:lang w:val="vi-VN"/>
        </w:rPr>
        <w:t>n đến làm sai lệch kết quả lựa chọn nh</w:t>
      </w:r>
      <w:r w:rsidR="00424810">
        <w:rPr>
          <w:iCs/>
          <w:sz w:val="28"/>
          <w:szCs w:val="28"/>
          <w:lang w:val="vi-VN"/>
        </w:rPr>
        <w:t>à thầu; đề xuất biện pháp xử lý</w:t>
      </w:r>
      <w:r w:rsidR="00424810">
        <w:rPr>
          <w:iCs/>
          <w:sz w:val="28"/>
          <w:szCs w:val="28"/>
        </w:rPr>
        <w:t>: Không</w:t>
      </w:r>
    </w:p>
    <w:p w:rsidR="009C494B" w:rsidRPr="00424810" w:rsidRDefault="009C494B" w:rsidP="00AD79D1">
      <w:pPr>
        <w:spacing w:before="120" w:line="276" w:lineRule="auto"/>
        <w:ind w:firstLine="720"/>
        <w:jc w:val="both"/>
        <w:rPr>
          <w:sz w:val="28"/>
          <w:szCs w:val="28"/>
        </w:rPr>
      </w:pPr>
      <w:r w:rsidRPr="009C494B">
        <w:rPr>
          <w:b/>
          <w:bCs/>
          <w:sz w:val="28"/>
          <w:szCs w:val="28"/>
          <w:lang w:val="vi-VN"/>
        </w:rPr>
        <w:t>V. Ý KIẾN BẢO LƯU</w:t>
      </w:r>
      <w:r w:rsidR="00424810">
        <w:rPr>
          <w:b/>
          <w:bCs/>
          <w:sz w:val="28"/>
          <w:szCs w:val="28"/>
        </w:rPr>
        <w:t>: Không</w:t>
      </w:r>
    </w:p>
    <w:p w:rsidR="009C494B" w:rsidRDefault="009C494B" w:rsidP="00AD79D1">
      <w:pPr>
        <w:spacing w:before="120" w:line="276" w:lineRule="auto"/>
        <w:jc w:val="both"/>
        <w:rPr>
          <w:sz w:val="28"/>
          <w:szCs w:val="28"/>
        </w:rPr>
      </w:pPr>
      <w:r w:rsidRPr="009C494B">
        <w:rPr>
          <w:sz w:val="28"/>
          <w:szCs w:val="28"/>
        </w:rPr>
        <w:t> </w:t>
      </w:r>
      <w:r w:rsidR="00424810">
        <w:rPr>
          <w:sz w:val="28"/>
          <w:szCs w:val="28"/>
        </w:rPr>
        <w:tab/>
        <w:t>Báo cáo đánh giá này được lập bởi: Tổ chuyên gia Công ty TNHH Tư vấn và Xây dựng HTK.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tblGrid>
      <w:tr w:rsidR="00424810" w:rsidTr="00392FE9">
        <w:tc>
          <w:tcPr>
            <w:tcW w:w="3539" w:type="dxa"/>
            <w:vAlign w:val="center"/>
          </w:tcPr>
          <w:p w:rsidR="00424810" w:rsidRPr="00A56D94" w:rsidRDefault="00424810" w:rsidP="00AD79D1">
            <w:pPr>
              <w:spacing w:before="120" w:line="276" w:lineRule="auto"/>
              <w:jc w:val="center"/>
              <w:rPr>
                <w:b/>
                <w:sz w:val="28"/>
                <w:szCs w:val="28"/>
              </w:rPr>
            </w:pPr>
            <w:r w:rsidRPr="00A56D94">
              <w:rPr>
                <w:b/>
                <w:sz w:val="28"/>
                <w:szCs w:val="28"/>
              </w:rPr>
              <w:t>Tổ trưởng</w:t>
            </w:r>
          </w:p>
        </w:tc>
        <w:tc>
          <w:tcPr>
            <w:tcW w:w="5523" w:type="dxa"/>
            <w:vAlign w:val="center"/>
          </w:tcPr>
          <w:p w:rsidR="00424810" w:rsidRPr="00A56D94" w:rsidRDefault="00424810" w:rsidP="00AD79D1">
            <w:pPr>
              <w:spacing w:before="120" w:line="276" w:lineRule="auto"/>
              <w:jc w:val="center"/>
              <w:rPr>
                <w:b/>
                <w:sz w:val="28"/>
                <w:szCs w:val="28"/>
              </w:rPr>
            </w:pPr>
            <w:r w:rsidRPr="00A56D94">
              <w:rPr>
                <w:b/>
                <w:sz w:val="28"/>
                <w:szCs w:val="28"/>
              </w:rPr>
              <w:t>Tổ viên</w:t>
            </w:r>
          </w:p>
        </w:tc>
      </w:tr>
      <w:tr w:rsidR="00392FE9" w:rsidTr="00392FE9">
        <w:tc>
          <w:tcPr>
            <w:tcW w:w="3539" w:type="dxa"/>
            <w:vAlign w:val="center"/>
          </w:tcPr>
          <w:p w:rsidR="00392FE9" w:rsidRPr="00A56D94" w:rsidRDefault="00392FE9" w:rsidP="00AD79D1">
            <w:pPr>
              <w:spacing w:before="120" w:line="276" w:lineRule="auto"/>
              <w:jc w:val="center"/>
              <w:rPr>
                <w:b/>
                <w:sz w:val="28"/>
                <w:szCs w:val="28"/>
              </w:rPr>
            </w:pPr>
          </w:p>
          <w:p w:rsidR="00392FE9" w:rsidRPr="00A56D94" w:rsidRDefault="00CB525B" w:rsidP="00AD79D1">
            <w:pPr>
              <w:spacing w:before="120" w:line="276" w:lineRule="auto"/>
              <w:jc w:val="center"/>
              <w:rPr>
                <w:b/>
                <w:sz w:val="28"/>
                <w:szCs w:val="28"/>
              </w:rPr>
            </w:pPr>
            <w:r>
              <w:rPr>
                <w:b/>
                <w:sz w:val="28"/>
                <w:szCs w:val="28"/>
              </w:rPr>
              <w:t>(Đã ký)</w:t>
            </w:r>
          </w:p>
          <w:p w:rsidR="00392FE9" w:rsidRPr="00A56D94" w:rsidRDefault="00392FE9" w:rsidP="00AD79D1">
            <w:pPr>
              <w:spacing w:before="120" w:line="276" w:lineRule="auto"/>
              <w:jc w:val="center"/>
              <w:rPr>
                <w:b/>
                <w:sz w:val="28"/>
                <w:szCs w:val="28"/>
              </w:rPr>
            </w:pPr>
          </w:p>
          <w:p w:rsidR="00392FE9" w:rsidRPr="00A56D94" w:rsidRDefault="00392FE9" w:rsidP="00AD79D1">
            <w:pPr>
              <w:spacing w:before="120" w:line="276" w:lineRule="auto"/>
              <w:jc w:val="center"/>
              <w:rPr>
                <w:b/>
                <w:sz w:val="28"/>
                <w:szCs w:val="28"/>
              </w:rPr>
            </w:pPr>
            <w:r w:rsidRPr="00A56D94">
              <w:rPr>
                <w:b/>
                <w:sz w:val="28"/>
                <w:szCs w:val="28"/>
              </w:rPr>
              <w:t>Trần Xuân Giáp</w:t>
            </w:r>
          </w:p>
        </w:tc>
        <w:tc>
          <w:tcPr>
            <w:tcW w:w="5523" w:type="dxa"/>
            <w:vAlign w:val="center"/>
          </w:tcPr>
          <w:p w:rsidR="00392FE9" w:rsidRPr="00A56D94" w:rsidRDefault="00392FE9" w:rsidP="00AD79D1">
            <w:pPr>
              <w:spacing w:before="120" w:line="276" w:lineRule="auto"/>
              <w:jc w:val="center"/>
              <w:rPr>
                <w:b/>
                <w:sz w:val="28"/>
                <w:szCs w:val="28"/>
              </w:rPr>
            </w:pPr>
          </w:p>
          <w:p w:rsidR="00CB525B" w:rsidRPr="00A56D94" w:rsidRDefault="00CB525B" w:rsidP="00CB525B">
            <w:pPr>
              <w:spacing w:before="120" w:line="276" w:lineRule="auto"/>
              <w:jc w:val="center"/>
              <w:rPr>
                <w:b/>
                <w:sz w:val="28"/>
                <w:szCs w:val="28"/>
              </w:rPr>
            </w:pPr>
            <w:r>
              <w:rPr>
                <w:b/>
                <w:sz w:val="28"/>
                <w:szCs w:val="28"/>
              </w:rPr>
              <w:t>(Đã ký)</w:t>
            </w:r>
          </w:p>
          <w:p w:rsidR="00392FE9" w:rsidRPr="00A56D94" w:rsidRDefault="00392FE9" w:rsidP="00AD79D1">
            <w:pPr>
              <w:spacing w:before="120" w:line="276" w:lineRule="auto"/>
              <w:jc w:val="center"/>
              <w:rPr>
                <w:b/>
                <w:sz w:val="28"/>
                <w:szCs w:val="28"/>
              </w:rPr>
            </w:pPr>
          </w:p>
          <w:p w:rsidR="00392FE9" w:rsidRPr="00A56D94" w:rsidRDefault="00392FE9" w:rsidP="00AD79D1">
            <w:pPr>
              <w:spacing w:before="120" w:line="276" w:lineRule="auto"/>
              <w:jc w:val="center"/>
              <w:rPr>
                <w:b/>
                <w:sz w:val="28"/>
                <w:szCs w:val="28"/>
              </w:rPr>
            </w:pPr>
            <w:r w:rsidRPr="00A56D94">
              <w:rPr>
                <w:b/>
                <w:sz w:val="28"/>
                <w:szCs w:val="28"/>
              </w:rPr>
              <w:t>Bùi Văn Cấp</w:t>
            </w:r>
          </w:p>
        </w:tc>
      </w:tr>
    </w:tbl>
    <w:p w:rsidR="001619CC" w:rsidRDefault="001619CC" w:rsidP="00AD79D1">
      <w:pPr>
        <w:spacing w:before="120" w:line="276" w:lineRule="auto"/>
        <w:jc w:val="center"/>
        <w:rPr>
          <w:b/>
          <w:bCs/>
          <w:sz w:val="28"/>
          <w:szCs w:val="28"/>
          <w:lang w:val="vi-VN"/>
        </w:rPr>
      </w:pPr>
    </w:p>
    <w:p w:rsidR="001619CC" w:rsidRDefault="001619CC">
      <w:pPr>
        <w:spacing w:after="160" w:line="259" w:lineRule="auto"/>
        <w:rPr>
          <w:b/>
          <w:bCs/>
          <w:sz w:val="28"/>
          <w:szCs w:val="28"/>
          <w:lang w:val="vi-VN"/>
        </w:rPr>
      </w:pPr>
      <w:r>
        <w:rPr>
          <w:b/>
          <w:bCs/>
          <w:sz w:val="28"/>
          <w:szCs w:val="28"/>
          <w:lang w:val="vi-VN"/>
        </w:rPr>
        <w:br w:type="page"/>
      </w:r>
    </w:p>
    <w:p w:rsidR="009C494B" w:rsidRPr="009C494B" w:rsidRDefault="009C494B" w:rsidP="00AD79D1">
      <w:pPr>
        <w:spacing w:before="120" w:line="276" w:lineRule="auto"/>
        <w:jc w:val="center"/>
        <w:rPr>
          <w:sz w:val="28"/>
          <w:szCs w:val="28"/>
        </w:rPr>
      </w:pPr>
      <w:r w:rsidRPr="009C494B">
        <w:rPr>
          <w:b/>
          <w:bCs/>
          <w:sz w:val="28"/>
          <w:szCs w:val="28"/>
          <w:lang w:val="vi-VN"/>
        </w:rPr>
        <w:lastRenderedPageBreak/>
        <w:t>PHẦN III:</w:t>
      </w:r>
    </w:p>
    <w:p w:rsidR="009C494B" w:rsidRPr="009C494B" w:rsidRDefault="009C494B" w:rsidP="00AD79D1">
      <w:pPr>
        <w:spacing w:before="120" w:after="120" w:line="276" w:lineRule="auto"/>
        <w:jc w:val="center"/>
        <w:rPr>
          <w:sz w:val="28"/>
          <w:szCs w:val="28"/>
        </w:rPr>
      </w:pPr>
      <w:r w:rsidRPr="009C494B">
        <w:rPr>
          <w:b/>
          <w:bCs/>
          <w:sz w:val="28"/>
          <w:szCs w:val="28"/>
          <w:lang w:val="vi-VN"/>
        </w:rPr>
        <w:t>DANH MỤC TÀI LIỆU ĐÍNH KÈM</w:t>
      </w:r>
    </w:p>
    <w:tbl>
      <w:tblPr>
        <w:tblW w:w="5022" w:type="pct"/>
        <w:tblBorders>
          <w:top w:val="nil"/>
          <w:bottom w:val="nil"/>
          <w:insideH w:val="nil"/>
          <w:insideV w:val="nil"/>
        </w:tblBorders>
        <w:tblCellMar>
          <w:left w:w="0" w:type="dxa"/>
          <w:right w:w="0" w:type="dxa"/>
        </w:tblCellMar>
        <w:tblLook w:val="04A0" w:firstRow="1" w:lastRow="0" w:firstColumn="1" w:lastColumn="0" w:noHBand="0" w:noVBand="1"/>
      </w:tblPr>
      <w:tblGrid>
        <w:gridCol w:w="780"/>
        <w:gridCol w:w="5629"/>
        <w:gridCol w:w="2683"/>
      </w:tblGrid>
      <w:tr w:rsidR="009C494B" w:rsidRPr="009C494B" w:rsidTr="00C52CE0">
        <w:tc>
          <w:tcPr>
            <w:tcW w:w="78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Stt</w:t>
            </w:r>
          </w:p>
        </w:tc>
        <w:tc>
          <w:tcPr>
            <w:tcW w:w="56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Tài liệu</w:t>
            </w:r>
          </w:p>
        </w:tc>
        <w:tc>
          <w:tcPr>
            <w:tcW w:w="268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Số, ký hiệu và ngày tháng (nếu có)</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I</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b/>
                <w:bCs/>
                <w:sz w:val="28"/>
                <w:szCs w:val="28"/>
                <w:lang w:val="vi-VN"/>
              </w:rPr>
              <w:t>Chuẩn b</w:t>
            </w:r>
            <w:r w:rsidRPr="009C494B">
              <w:rPr>
                <w:b/>
                <w:bCs/>
                <w:sz w:val="28"/>
                <w:szCs w:val="28"/>
              </w:rPr>
              <w:t>ị</w:t>
            </w:r>
            <w:r w:rsidRPr="009C494B">
              <w:rPr>
                <w:b/>
                <w:bCs/>
                <w:sz w:val="28"/>
                <w:szCs w:val="28"/>
                <w:lang w:val="vi-VN"/>
              </w:rPr>
              <w:t xml:space="preserve"> l</w:t>
            </w:r>
            <w:r w:rsidRPr="009C494B">
              <w:rPr>
                <w:b/>
                <w:bCs/>
                <w:sz w:val="28"/>
                <w:szCs w:val="28"/>
              </w:rPr>
              <w:t>ự</w:t>
            </w:r>
            <w:r w:rsidRPr="009C494B">
              <w:rPr>
                <w:b/>
                <w:bCs/>
                <w:sz w:val="28"/>
                <w:szCs w:val="28"/>
                <w:lang w:val="vi-VN"/>
              </w:rPr>
              <w:t>a ch</w:t>
            </w:r>
            <w:r w:rsidRPr="009C494B">
              <w:rPr>
                <w:b/>
                <w:bCs/>
                <w:sz w:val="28"/>
                <w:szCs w:val="28"/>
              </w:rPr>
              <w:t>ọ</w:t>
            </w:r>
            <w:r w:rsidRPr="009C494B">
              <w:rPr>
                <w:b/>
                <w:bCs/>
                <w:sz w:val="28"/>
                <w:szCs w:val="28"/>
                <w:lang w:val="vi-VN"/>
              </w:rPr>
              <w:t>n nhà thầu</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 </w:t>
            </w:r>
          </w:p>
        </w:tc>
      </w:tr>
      <w:tr w:rsidR="00BA7EB6" w:rsidRPr="009C494B" w:rsidTr="000A4936">
        <w:tblPrEx>
          <w:tblBorders>
            <w:top w:val="none" w:sz="0" w:space="0" w:color="auto"/>
            <w:bottom w:val="none" w:sz="0" w:space="0" w:color="auto"/>
            <w:insideH w:val="none" w:sz="0" w:space="0" w:color="auto"/>
            <w:insideV w:val="none" w:sz="0" w:space="0" w:color="auto"/>
          </w:tblBorders>
        </w:tblPrEx>
        <w:trPr>
          <w:trHeight w:val="735"/>
        </w:trPr>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9C494B" w:rsidRDefault="00BA7EB6" w:rsidP="00BA7EB6">
            <w:pPr>
              <w:spacing w:before="120" w:line="276" w:lineRule="auto"/>
              <w:jc w:val="center"/>
              <w:rPr>
                <w:sz w:val="28"/>
                <w:szCs w:val="28"/>
              </w:rPr>
            </w:pPr>
            <w:r w:rsidRPr="009C494B">
              <w:rPr>
                <w:sz w:val="28"/>
                <w:szCs w:val="28"/>
                <w:lang w:val="vi-VN"/>
              </w:rPr>
              <w:t>1.</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9C494B" w:rsidRDefault="00BA7EB6" w:rsidP="00BA7EB6">
            <w:pPr>
              <w:spacing w:before="120" w:line="276" w:lineRule="auto"/>
              <w:rPr>
                <w:sz w:val="28"/>
                <w:szCs w:val="28"/>
              </w:rPr>
            </w:pPr>
            <w:r w:rsidRPr="009C494B">
              <w:rPr>
                <w:sz w:val="28"/>
                <w:szCs w:val="28"/>
                <w:lang w:val="vi-VN"/>
              </w:rPr>
              <w:t>Kế hoạch lựa chọn nhà thầu</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3C6D54" w:rsidRDefault="00BA7EB6" w:rsidP="00BA7EB6">
            <w:pPr>
              <w:spacing w:before="120" w:line="276" w:lineRule="auto"/>
              <w:jc w:val="center"/>
              <w:rPr>
                <w:sz w:val="28"/>
                <w:szCs w:val="28"/>
              </w:rPr>
            </w:pPr>
            <w:r>
              <w:rPr>
                <w:sz w:val="28"/>
                <w:szCs w:val="28"/>
              </w:rPr>
              <w:t>Trong báo cáo đánh giá về kỹ thuật</w:t>
            </w:r>
          </w:p>
        </w:tc>
      </w:tr>
      <w:tr w:rsidR="00BA7EB6"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9C494B" w:rsidRDefault="00BA7EB6" w:rsidP="00BA7EB6">
            <w:pPr>
              <w:spacing w:before="120" w:line="276" w:lineRule="auto"/>
              <w:jc w:val="center"/>
              <w:rPr>
                <w:sz w:val="28"/>
                <w:szCs w:val="28"/>
              </w:rPr>
            </w:pPr>
            <w:r w:rsidRPr="009C494B">
              <w:rPr>
                <w:sz w:val="28"/>
                <w:szCs w:val="28"/>
              </w:rPr>
              <w:t>2</w:t>
            </w:r>
            <w:r w:rsidRPr="009C494B">
              <w:rPr>
                <w:sz w:val="28"/>
                <w:szCs w:val="28"/>
                <w:lang w:val="vi-VN"/>
              </w:rPr>
              <w:t>.</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9C494B" w:rsidRDefault="00BA7EB6" w:rsidP="00BA7EB6">
            <w:pPr>
              <w:spacing w:before="120" w:line="276" w:lineRule="auto"/>
              <w:rPr>
                <w:sz w:val="28"/>
                <w:szCs w:val="28"/>
              </w:rPr>
            </w:pPr>
            <w:r w:rsidRPr="009C494B">
              <w:rPr>
                <w:sz w:val="28"/>
                <w:szCs w:val="28"/>
                <w:lang w:val="vi-VN"/>
              </w:rPr>
              <w:t>Quyết định phê duyệt HSMT</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3C6D54" w:rsidRDefault="00BA7EB6" w:rsidP="00BA7EB6">
            <w:pPr>
              <w:spacing w:before="120" w:line="276" w:lineRule="auto"/>
              <w:jc w:val="center"/>
              <w:rPr>
                <w:sz w:val="28"/>
                <w:szCs w:val="28"/>
              </w:rPr>
            </w:pPr>
            <w:r>
              <w:rPr>
                <w:sz w:val="28"/>
                <w:szCs w:val="28"/>
              </w:rPr>
              <w:t>Trong báo cáo đánh giá về kỹ thuật</w:t>
            </w:r>
          </w:p>
        </w:tc>
      </w:tr>
      <w:tr w:rsidR="009C494B" w:rsidRPr="009C494B" w:rsidTr="000A4936">
        <w:tblPrEx>
          <w:tblBorders>
            <w:top w:val="none" w:sz="0" w:space="0" w:color="auto"/>
            <w:bottom w:val="none" w:sz="0" w:space="0" w:color="auto"/>
            <w:insideH w:val="none" w:sz="0" w:space="0" w:color="auto"/>
            <w:insideV w:val="none" w:sz="0" w:space="0" w:color="auto"/>
          </w:tblBorders>
        </w:tblPrEx>
        <w:trPr>
          <w:trHeight w:val="661"/>
        </w:trPr>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3.</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Văn bản thành lập tổ chuyên gia</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3C6D54" w:rsidP="00AD79D1">
            <w:pPr>
              <w:spacing w:before="120" w:line="276" w:lineRule="auto"/>
              <w:jc w:val="center"/>
              <w:rPr>
                <w:sz w:val="28"/>
                <w:szCs w:val="28"/>
              </w:rPr>
            </w:pPr>
            <w:r>
              <w:rPr>
                <w:sz w:val="28"/>
                <w:szCs w:val="28"/>
              </w:rPr>
              <w:t>Trong báo cáo đánh giá về kỹ thuật</w:t>
            </w:r>
            <w:r w:rsidR="009C494B" w:rsidRPr="009C494B">
              <w:rPr>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4.</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Quy chế làm việc của tổ chuyên gia (nếu có)</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3C6D54" w:rsidP="00AD79D1">
            <w:pPr>
              <w:spacing w:before="120" w:line="276" w:lineRule="auto"/>
              <w:jc w:val="center"/>
              <w:rPr>
                <w:sz w:val="28"/>
                <w:szCs w:val="28"/>
              </w:rPr>
            </w:pPr>
            <w:r>
              <w:rPr>
                <w:sz w:val="28"/>
                <w:szCs w:val="28"/>
              </w:rPr>
              <w:t>Quy chế chung</w:t>
            </w:r>
          </w:p>
        </w:tc>
      </w:tr>
      <w:tr w:rsidR="009C494B" w:rsidRPr="009C494B" w:rsidTr="000A4936">
        <w:tblPrEx>
          <w:tblBorders>
            <w:top w:val="none" w:sz="0" w:space="0" w:color="auto"/>
            <w:bottom w:val="none" w:sz="0" w:space="0" w:color="auto"/>
            <w:insideH w:val="none" w:sz="0" w:space="0" w:color="auto"/>
            <w:insideV w:val="none" w:sz="0" w:space="0" w:color="auto"/>
          </w:tblBorders>
        </w:tblPrEx>
        <w:trPr>
          <w:trHeight w:val="694"/>
        </w:trPr>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5.</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Bản cam kết của từng thành viên trong tổ chuyên gia</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3C6D54" w:rsidP="00AD79D1">
            <w:pPr>
              <w:spacing w:before="120" w:line="276" w:lineRule="auto"/>
              <w:jc w:val="center"/>
              <w:rPr>
                <w:sz w:val="28"/>
                <w:szCs w:val="28"/>
              </w:rPr>
            </w:pPr>
            <w:r>
              <w:rPr>
                <w:sz w:val="28"/>
                <w:szCs w:val="28"/>
              </w:rPr>
              <w:t>Trong báo cáo đánh giá về kỹ thuật</w:t>
            </w:r>
            <w:r w:rsidR="009C494B" w:rsidRPr="009C494B">
              <w:rPr>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6.</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Chứng chỉ đào tạo về đấu thầu hoặc chứng chỉ hành nghề hoạt động đấu thầu của các thành viên trong tổ chuyên gia (bản chụp)</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3C6D54" w:rsidRDefault="003C6D54" w:rsidP="00AD79D1">
            <w:pPr>
              <w:spacing w:before="120" w:line="276" w:lineRule="auto"/>
              <w:jc w:val="center"/>
              <w:rPr>
                <w:sz w:val="28"/>
                <w:szCs w:val="28"/>
              </w:rPr>
            </w:pPr>
            <w:r>
              <w:rPr>
                <w:sz w:val="28"/>
                <w:szCs w:val="28"/>
              </w:rPr>
              <w:t>Trong báo cáo đánh giá về kỹ thuật</w:t>
            </w:r>
          </w:p>
        </w:tc>
      </w:tr>
      <w:tr w:rsidR="00BA7EB6"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BA7EB6" w:rsidRDefault="00BA7EB6" w:rsidP="00AD79D1">
            <w:pPr>
              <w:spacing w:before="120" w:line="276" w:lineRule="auto"/>
              <w:jc w:val="center"/>
              <w:rPr>
                <w:sz w:val="28"/>
                <w:szCs w:val="28"/>
              </w:rPr>
            </w:pPr>
            <w:r>
              <w:rPr>
                <w:sz w:val="28"/>
                <w:szCs w:val="28"/>
              </w:rPr>
              <w:t>7.</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Pr="00BA7EB6" w:rsidRDefault="00BA7EB6" w:rsidP="00AD79D1">
            <w:pPr>
              <w:spacing w:before="120" w:line="276" w:lineRule="auto"/>
              <w:rPr>
                <w:sz w:val="28"/>
                <w:szCs w:val="28"/>
              </w:rPr>
            </w:pPr>
            <w:r>
              <w:rPr>
                <w:sz w:val="28"/>
                <w:szCs w:val="28"/>
              </w:rPr>
              <w:t>Quyết định phê duyệt danh sách nhà thầu đáp ứng yêu cầu về kỹ thuật</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A7EB6" w:rsidRDefault="001B7955" w:rsidP="00AD79D1">
            <w:pPr>
              <w:spacing w:before="120" w:line="276" w:lineRule="auto"/>
              <w:jc w:val="center"/>
              <w:rPr>
                <w:sz w:val="28"/>
                <w:szCs w:val="28"/>
              </w:rPr>
            </w:pPr>
            <w:r>
              <w:rPr>
                <w:sz w:val="28"/>
                <w:szCs w:val="28"/>
              </w:rPr>
              <w:t>Số 1032/QĐ-CTHNA ngày 19/09</w:t>
            </w:r>
            <w:r w:rsidR="00C52CE0">
              <w:rPr>
                <w:sz w:val="28"/>
                <w:szCs w:val="28"/>
              </w:rPr>
              <w:t>/2022</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II</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b/>
                <w:bCs/>
                <w:sz w:val="28"/>
                <w:szCs w:val="28"/>
                <w:lang w:val="vi-VN"/>
              </w:rPr>
              <w:t>Đánh giá E-HSĐXKT</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9.</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Văn bản thông báo danh sách nhà thầu đáp ứng yêu cầu về kỹ thuật</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3C6D54" w:rsidP="00AD79D1">
            <w:pPr>
              <w:spacing w:before="120" w:line="276" w:lineRule="auto"/>
              <w:jc w:val="center"/>
              <w:rPr>
                <w:sz w:val="28"/>
                <w:szCs w:val="28"/>
              </w:rPr>
            </w:pPr>
            <w:r>
              <w:rPr>
                <w:sz w:val="28"/>
                <w:szCs w:val="28"/>
              </w:rPr>
              <w:t>Thông báo trên mạng đấu thầu quốc gia</w:t>
            </w:r>
            <w:r w:rsidR="009C494B" w:rsidRPr="009C494B">
              <w:rPr>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10.</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Biên bản mở E-HSĐXTC</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1B7955" w:rsidP="00AD79D1">
            <w:pPr>
              <w:spacing w:before="120" w:line="276" w:lineRule="auto"/>
              <w:jc w:val="center"/>
              <w:rPr>
                <w:sz w:val="28"/>
                <w:szCs w:val="28"/>
              </w:rPr>
            </w:pPr>
            <w:r>
              <w:rPr>
                <w:sz w:val="28"/>
                <w:szCs w:val="28"/>
              </w:rPr>
              <w:t>19/09</w:t>
            </w:r>
            <w:r w:rsidR="007C0E15">
              <w:rPr>
                <w:sz w:val="28"/>
                <w:szCs w:val="28"/>
              </w:rPr>
              <w:t>/2022</w:t>
            </w:r>
            <w:r w:rsidR="009C494B" w:rsidRPr="009C494B">
              <w:rPr>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III</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b/>
                <w:bCs/>
                <w:sz w:val="28"/>
                <w:szCs w:val="28"/>
                <w:lang w:val="vi-VN"/>
              </w:rPr>
              <w:t>Đánh giá E-HSĐXTC</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b/>
                <w:bCs/>
                <w:sz w:val="28"/>
                <w:szCs w:val="28"/>
                <w:lang w:val="vi-VN"/>
              </w:rPr>
              <w:t> </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11.</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Văn bản yêu cầu làm r</w:t>
            </w:r>
            <w:r w:rsidRPr="009C494B">
              <w:rPr>
                <w:sz w:val="28"/>
                <w:szCs w:val="28"/>
              </w:rPr>
              <w:t xml:space="preserve">õ </w:t>
            </w:r>
            <w:r w:rsidRPr="009C494B">
              <w:rPr>
                <w:sz w:val="28"/>
                <w:szCs w:val="28"/>
                <w:lang w:val="vi-VN"/>
              </w:rPr>
              <w:t>E-HSMT, làm rõ E-HSMT (nếu có)</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A56D94" w:rsidP="00AD79D1">
            <w:pPr>
              <w:spacing w:before="120" w:line="276" w:lineRule="auto"/>
              <w:jc w:val="center"/>
              <w:rPr>
                <w:sz w:val="28"/>
                <w:szCs w:val="28"/>
              </w:rPr>
            </w:pPr>
            <w:r>
              <w:rPr>
                <w:sz w:val="28"/>
                <w:szCs w:val="28"/>
              </w:rPr>
              <w:t>không</w:t>
            </w:r>
            <w:r w:rsidR="009C494B" w:rsidRPr="009C494B">
              <w:rPr>
                <w:sz w:val="28"/>
                <w:szCs w:val="28"/>
                <w:lang w:val="vi-VN"/>
              </w:rPr>
              <w:t> </w:t>
            </w:r>
          </w:p>
        </w:tc>
      </w:tr>
      <w:tr w:rsidR="001619CC"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19CC" w:rsidRPr="009C494B" w:rsidRDefault="001619CC" w:rsidP="001619CC">
            <w:pPr>
              <w:spacing w:before="120" w:line="276" w:lineRule="auto"/>
              <w:jc w:val="center"/>
              <w:rPr>
                <w:sz w:val="28"/>
                <w:szCs w:val="28"/>
              </w:rPr>
            </w:pPr>
            <w:r w:rsidRPr="009C494B">
              <w:rPr>
                <w:sz w:val="28"/>
                <w:szCs w:val="28"/>
                <w:lang w:val="vi-VN"/>
              </w:rPr>
              <w:t>12.</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19CC" w:rsidRPr="009C494B" w:rsidRDefault="001619CC" w:rsidP="001619CC">
            <w:pPr>
              <w:spacing w:before="120" w:line="276" w:lineRule="auto"/>
              <w:rPr>
                <w:sz w:val="28"/>
                <w:szCs w:val="28"/>
              </w:rPr>
            </w:pPr>
            <w:r w:rsidRPr="009C494B">
              <w:rPr>
                <w:sz w:val="28"/>
                <w:szCs w:val="28"/>
                <w:lang w:val="vi-VN"/>
              </w:rPr>
              <w:t>Văn bản yêu cầu làm rõ E-HSDT, làm rõ E-HSDT (nếu có)</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19CC" w:rsidRPr="003C6D54" w:rsidRDefault="001619CC" w:rsidP="001619CC">
            <w:pPr>
              <w:spacing w:before="120" w:line="276" w:lineRule="auto"/>
              <w:jc w:val="center"/>
              <w:rPr>
                <w:sz w:val="28"/>
                <w:szCs w:val="28"/>
              </w:rPr>
            </w:pPr>
            <w:r>
              <w:rPr>
                <w:sz w:val="28"/>
                <w:szCs w:val="28"/>
              </w:rPr>
              <w:t>Trong báo cáo đánh giá về kỹ thuật</w:t>
            </w:r>
          </w:p>
        </w:tc>
      </w:tr>
      <w:tr w:rsidR="009C494B" w:rsidRPr="009C494B" w:rsidTr="00C52CE0">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jc w:val="center"/>
              <w:rPr>
                <w:sz w:val="28"/>
                <w:szCs w:val="28"/>
              </w:rPr>
            </w:pPr>
            <w:r w:rsidRPr="009C494B">
              <w:rPr>
                <w:sz w:val="28"/>
                <w:szCs w:val="28"/>
                <w:lang w:val="vi-VN"/>
              </w:rPr>
              <w:t>13.</w:t>
            </w:r>
          </w:p>
        </w:tc>
        <w:tc>
          <w:tcPr>
            <w:tcW w:w="56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9C494B" w:rsidP="00AD79D1">
            <w:pPr>
              <w:spacing w:before="120" w:line="276" w:lineRule="auto"/>
              <w:rPr>
                <w:sz w:val="28"/>
                <w:szCs w:val="28"/>
              </w:rPr>
            </w:pPr>
            <w:r w:rsidRPr="009C494B">
              <w:rPr>
                <w:sz w:val="28"/>
                <w:szCs w:val="28"/>
                <w:lang w:val="vi-VN"/>
              </w:rPr>
              <w:t>Các tài liệu khác có liên quan</w:t>
            </w:r>
          </w:p>
        </w:tc>
        <w:tc>
          <w:tcPr>
            <w:tcW w:w="2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C494B" w:rsidRPr="009C494B" w:rsidRDefault="003C6D54" w:rsidP="00AD79D1">
            <w:pPr>
              <w:spacing w:before="120" w:line="276" w:lineRule="auto"/>
              <w:jc w:val="center"/>
              <w:rPr>
                <w:sz w:val="28"/>
                <w:szCs w:val="28"/>
              </w:rPr>
            </w:pPr>
            <w:r>
              <w:rPr>
                <w:sz w:val="28"/>
                <w:szCs w:val="28"/>
              </w:rPr>
              <w:t>Không</w:t>
            </w:r>
            <w:r w:rsidR="009C494B" w:rsidRPr="009C494B">
              <w:rPr>
                <w:sz w:val="28"/>
                <w:szCs w:val="28"/>
                <w:lang w:val="vi-VN"/>
              </w:rPr>
              <w:t> </w:t>
            </w:r>
          </w:p>
        </w:tc>
      </w:tr>
    </w:tbl>
    <w:p w:rsidR="00A76318" w:rsidRPr="009C494B" w:rsidRDefault="00A76318" w:rsidP="00AD79D1">
      <w:pPr>
        <w:spacing w:line="276" w:lineRule="auto"/>
        <w:rPr>
          <w:sz w:val="28"/>
          <w:szCs w:val="28"/>
        </w:rPr>
      </w:pPr>
    </w:p>
    <w:sectPr w:rsidR="00A76318" w:rsidRPr="009C494B" w:rsidSect="00441585">
      <w:pgSz w:w="11907" w:h="16840" w:code="9"/>
      <w:pgMar w:top="1134" w:right="1134" w:bottom="1134"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94B"/>
    <w:rsid w:val="00011CF3"/>
    <w:rsid w:val="00021FE1"/>
    <w:rsid w:val="000A4936"/>
    <w:rsid w:val="001619CC"/>
    <w:rsid w:val="001B7955"/>
    <w:rsid w:val="001C4D54"/>
    <w:rsid w:val="00206B22"/>
    <w:rsid w:val="00291E1E"/>
    <w:rsid w:val="00355472"/>
    <w:rsid w:val="00392FE9"/>
    <w:rsid w:val="003C666F"/>
    <w:rsid w:val="003C6D54"/>
    <w:rsid w:val="00424810"/>
    <w:rsid w:val="00441585"/>
    <w:rsid w:val="005C3367"/>
    <w:rsid w:val="00742DE9"/>
    <w:rsid w:val="007B21DD"/>
    <w:rsid w:val="007C0E15"/>
    <w:rsid w:val="00813207"/>
    <w:rsid w:val="009C494B"/>
    <w:rsid w:val="00A56D94"/>
    <w:rsid w:val="00A76318"/>
    <w:rsid w:val="00A7639F"/>
    <w:rsid w:val="00AD79D1"/>
    <w:rsid w:val="00BA7EB6"/>
    <w:rsid w:val="00C52CE0"/>
    <w:rsid w:val="00C7163B"/>
    <w:rsid w:val="00CB525B"/>
    <w:rsid w:val="00CE0E93"/>
    <w:rsid w:val="00D607CA"/>
    <w:rsid w:val="00E2040D"/>
    <w:rsid w:val="00E52181"/>
    <w:rsid w:val="00EB40C5"/>
    <w:rsid w:val="00EC3931"/>
    <w:rsid w:val="00EF55ED"/>
    <w:rsid w:val="00F3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9EBF6-D78E-48C8-B91E-7E84710E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9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3931"/>
    <w:pPr>
      <w:ind w:left="720"/>
      <w:contextualSpacing/>
    </w:pPr>
  </w:style>
  <w:style w:type="paragraph" w:styleId="BalloonText">
    <w:name w:val="Balloon Text"/>
    <w:basedOn w:val="Normal"/>
    <w:link w:val="BalloonTextChar"/>
    <w:uiPriority w:val="99"/>
    <w:semiHidden/>
    <w:unhideWhenUsed/>
    <w:rsid w:val="00441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5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740076">
      <w:bodyDiv w:val="1"/>
      <w:marLeft w:val="0"/>
      <w:marRight w:val="0"/>
      <w:marTop w:val="0"/>
      <w:marBottom w:val="0"/>
      <w:divBdr>
        <w:top w:val="none" w:sz="0" w:space="0" w:color="auto"/>
        <w:left w:val="none" w:sz="0" w:space="0" w:color="auto"/>
        <w:bottom w:val="none" w:sz="0" w:space="0" w:color="auto"/>
        <w:right w:val="none" w:sz="0" w:space="0" w:color="auto"/>
      </w:divBdr>
      <w:divsChild>
        <w:div w:id="1530072782">
          <w:marLeft w:val="0"/>
          <w:marRight w:val="0"/>
          <w:marTop w:val="0"/>
          <w:marBottom w:val="0"/>
          <w:divBdr>
            <w:top w:val="none" w:sz="0" w:space="0" w:color="auto"/>
            <w:left w:val="none" w:sz="0" w:space="0" w:color="auto"/>
            <w:bottom w:val="none" w:sz="0" w:space="0" w:color="auto"/>
            <w:right w:val="none" w:sz="0" w:space="0" w:color="auto"/>
          </w:divBdr>
        </w:div>
        <w:div w:id="1956522650">
          <w:marLeft w:val="0"/>
          <w:marRight w:val="0"/>
          <w:marTop w:val="0"/>
          <w:marBottom w:val="0"/>
          <w:divBdr>
            <w:top w:val="none" w:sz="0" w:space="0" w:color="auto"/>
            <w:left w:val="none" w:sz="0" w:space="0" w:color="auto"/>
            <w:bottom w:val="none" w:sz="0" w:space="0" w:color="auto"/>
            <w:right w:val="none" w:sz="0" w:space="0" w:color="auto"/>
          </w:divBdr>
        </w:div>
      </w:divsChild>
    </w:div>
    <w:div w:id="461507637">
      <w:bodyDiv w:val="1"/>
      <w:marLeft w:val="0"/>
      <w:marRight w:val="0"/>
      <w:marTop w:val="0"/>
      <w:marBottom w:val="0"/>
      <w:divBdr>
        <w:top w:val="none" w:sz="0" w:space="0" w:color="auto"/>
        <w:left w:val="none" w:sz="0" w:space="0" w:color="auto"/>
        <w:bottom w:val="none" w:sz="0" w:space="0" w:color="auto"/>
        <w:right w:val="none" w:sz="0" w:space="0" w:color="auto"/>
      </w:divBdr>
      <w:divsChild>
        <w:div w:id="1516731441">
          <w:marLeft w:val="0"/>
          <w:marRight w:val="0"/>
          <w:marTop w:val="0"/>
          <w:marBottom w:val="0"/>
          <w:divBdr>
            <w:top w:val="none" w:sz="0" w:space="0" w:color="auto"/>
            <w:left w:val="none" w:sz="0" w:space="0" w:color="auto"/>
            <w:bottom w:val="none" w:sz="0" w:space="0" w:color="auto"/>
            <w:right w:val="none" w:sz="0" w:space="0" w:color="auto"/>
          </w:divBdr>
        </w:div>
        <w:div w:id="134370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account</cp:lastModifiedBy>
  <cp:revision>11</cp:revision>
  <cp:lastPrinted>2022-11-19T10:49:00Z</cp:lastPrinted>
  <dcterms:created xsi:type="dcterms:W3CDTF">2022-10-17T15:26:00Z</dcterms:created>
  <dcterms:modified xsi:type="dcterms:W3CDTF">2022-11-19T10:52:00Z</dcterms:modified>
</cp:coreProperties>
</file>